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141D" w:rsidRPr="005E66D7" w:rsidRDefault="00AA141D" w:rsidP="005E66D7">
      <w:pPr>
        <w:contextualSpacing/>
        <w:jc w:val="right"/>
        <w:rPr>
          <w:rFonts w:ascii="Times New Roman" w:hAnsi="Times New Roman" w:cs="Times New Roman"/>
          <w:sz w:val="28"/>
          <w:szCs w:val="28"/>
        </w:rPr>
      </w:pPr>
      <w:r w:rsidRPr="005E66D7">
        <w:rPr>
          <w:rFonts w:ascii="Times New Roman" w:hAnsi="Times New Roman" w:cs="Times New Roman"/>
          <w:sz w:val="28"/>
          <w:szCs w:val="28"/>
        </w:rPr>
        <w:t xml:space="preserve">Выписка из ООП ООО </w:t>
      </w:r>
    </w:p>
    <w:p w:rsidR="00AA141D" w:rsidRPr="005E66D7" w:rsidRDefault="00C05F6C" w:rsidP="005E66D7">
      <w:pPr>
        <w:contextualSpacing/>
        <w:jc w:val="right"/>
        <w:rPr>
          <w:rFonts w:ascii="Times New Roman" w:hAnsi="Times New Roman" w:cs="Times New Roman"/>
          <w:sz w:val="28"/>
          <w:szCs w:val="28"/>
        </w:rPr>
      </w:pPr>
      <w:r>
        <w:rPr>
          <w:rFonts w:ascii="Times New Roman" w:hAnsi="Times New Roman" w:cs="Times New Roman"/>
          <w:sz w:val="28"/>
          <w:szCs w:val="28"/>
        </w:rPr>
        <w:t>МБОУ «О</w:t>
      </w:r>
      <w:r w:rsidR="00AA141D" w:rsidRPr="005E66D7">
        <w:rPr>
          <w:rFonts w:ascii="Times New Roman" w:hAnsi="Times New Roman" w:cs="Times New Roman"/>
          <w:sz w:val="28"/>
          <w:szCs w:val="28"/>
        </w:rPr>
        <w:t xml:space="preserve">ОШ </w:t>
      </w:r>
      <w:r>
        <w:rPr>
          <w:rFonts w:ascii="Times New Roman" w:hAnsi="Times New Roman" w:cs="Times New Roman"/>
          <w:sz w:val="28"/>
          <w:szCs w:val="28"/>
        </w:rPr>
        <w:t>с.Гуржи-Мохк</w:t>
      </w:r>
      <w:r w:rsidR="00AA141D" w:rsidRPr="005E66D7">
        <w:rPr>
          <w:rFonts w:ascii="Times New Roman" w:hAnsi="Times New Roman" w:cs="Times New Roman"/>
          <w:sz w:val="28"/>
          <w:szCs w:val="28"/>
        </w:rPr>
        <w:t xml:space="preserve">», </w:t>
      </w:r>
    </w:p>
    <w:p w:rsidR="00AA141D" w:rsidRPr="005E66D7" w:rsidRDefault="00AA141D" w:rsidP="005E66D7">
      <w:pPr>
        <w:contextualSpacing/>
        <w:jc w:val="right"/>
        <w:rPr>
          <w:rFonts w:ascii="Times New Roman" w:hAnsi="Times New Roman" w:cs="Times New Roman"/>
          <w:sz w:val="28"/>
          <w:szCs w:val="28"/>
        </w:rPr>
      </w:pPr>
      <w:r w:rsidRPr="005E66D7">
        <w:rPr>
          <w:rFonts w:ascii="Times New Roman" w:hAnsi="Times New Roman" w:cs="Times New Roman"/>
          <w:sz w:val="28"/>
          <w:szCs w:val="28"/>
        </w:rPr>
        <w:t>утве</w:t>
      </w:r>
      <w:r w:rsidR="00C05F6C">
        <w:rPr>
          <w:rFonts w:ascii="Times New Roman" w:hAnsi="Times New Roman" w:cs="Times New Roman"/>
          <w:sz w:val="28"/>
          <w:szCs w:val="28"/>
        </w:rPr>
        <w:t>рждена приказом директора от «30</w:t>
      </w:r>
      <w:r w:rsidRPr="005E66D7">
        <w:rPr>
          <w:rFonts w:ascii="Times New Roman" w:hAnsi="Times New Roman" w:cs="Times New Roman"/>
          <w:sz w:val="28"/>
          <w:szCs w:val="28"/>
        </w:rPr>
        <w:t>» августа 2023г. №</w:t>
      </w:r>
      <w:r w:rsidR="00C05F6C">
        <w:rPr>
          <w:rFonts w:ascii="Times New Roman" w:hAnsi="Times New Roman" w:cs="Times New Roman"/>
          <w:sz w:val="28"/>
          <w:szCs w:val="28"/>
        </w:rPr>
        <w:t>20-П</w:t>
      </w:r>
    </w:p>
    <w:p w:rsidR="00AA141D" w:rsidRPr="005E66D7" w:rsidRDefault="00AA141D" w:rsidP="005E66D7">
      <w:pPr>
        <w:adjustRightInd w:val="0"/>
        <w:ind w:firstLine="540"/>
        <w:contextualSpacing/>
        <w:jc w:val="both"/>
        <w:rPr>
          <w:rFonts w:ascii="Times New Roman" w:hAnsi="Times New Roman" w:cs="Times New Roman"/>
          <w:b/>
          <w:bCs/>
          <w:sz w:val="28"/>
          <w:szCs w:val="28"/>
        </w:rPr>
      </w:pPr>
    </w:p>
    <w:p w:rsidR="00AA141D" w:rsidRPr="005E66D7" w:rsidRDefault="00AA141D" w:rsidP="005E66D7">
      <w:pPr>
        <w:adjustRightInd w:val="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Рабочая  программа по учебному предмету "Физическая культура"</w:t>
      </w:r>
    </w:p>
    <w:p w:rsidR="00AA141D" w:rsidRPr="005E66D7" w:rsidRDefault="00AA141D" w:rsidP="005E66D7">
      <w:pPr>
        <w:spacing w:before="100" w:after="100"/>
        <w:contextualSpacing/>
        <w:jc w:val="center"/>
        <w:rPr>
          <w:rFonts w:ascii="Times New Roman" w:hAnsi="Times New Roman" w:cs="Times New Roman"/>
          <w:b/>
          <w:sz w:val="28"/>
          <w:szCs w:val="28"/>
        </w:rPr>
      </w:pPr>
      <w:r w:rsidRPr="005E66D7">
        <w:rPr>
          <w:rFonts w:ascii="Times New Roman" w:hAnsi="Times New Roman" w:cs="Times New Roman"/>
          <w:b/>
          <w:sz w:val="28"/>
          <w:szCs w:val="28"/>
        </w:rPr>
        <w:t>Аннотация к рабочей программе</w:t>
      </w:r>
    </w:p>
    <w:p w:rsidR="00AA141D" w:rsidRPr="005E66D7" w:rsidRDefault="00AA141D" w:rsidP="005E66D7">
      <w:pPr>
        <w:spacing w:before="100" w:after="100"/>
        <w:contextualSpacing/>
        <w:jc w:val="center"/>
        <w:rPr>
          <w:rFonts w:ascii="Times New Roman" w:hAnsi="Times New Roman" w:cs="Times New Roman"/>
          <w:b/>
          <w:bCs/>
          <w:sz w:val="28"/>
          <w:szCs w:val="28"/>
        </w:rPr>
      </w:pPr>
      <w:r w:rsidRPr="005E66D7">
        <w:rPr>
          <w:rFonts w:ascii="Times New Roman" w:hAnsi="Times New Roman" w:cs="Times New Roman"/>
          <w:b/>
          <w:sz w:val="28"/>
          <w:szCs w:val="28"/>
        </w:rPr>
        <w:t xml:space="preserve">учебного предмета </w:t>
      </w:r>
      <w:r w:rsidRPr="005E66D7">
        <w:rPr>
          <w:rFonts w:ascii="Times New Roman" w:hAnsi="Times New Roman" w:cs="Times New Roman"/>
          <w:b/>
          <w:bCs/>
          <w:sz w:val="28"/>
          <w:szCs w:val="28"/>
        </w:rPr>
        <w:t>"Физическая культура"</w:t>
      </w:r>
    </w:p>
    <w:p w:rsidR="00AA141D" w:rsidRPr="00DE2112" w:rsidRDefault="00AA141D" w:rsidP="00DE2112">
      <w:pPr>
        <w:spacing w:before="100" w:after="100" w:line="276" w:lineRule="auto"/>
        <w:contextualSpacing/>
        <w:jc w:val="center"/>
        <w:rPr>
          <w:rFonts w:ascii="Times New Roman" w:hAnsi="Times New Roman" w:cs="Times New Roman"/>
          <w:b/>
          <w:bCs/>
          <w:sz w:val="26"/>
          <w:szCs w:val="26"/>
        </w:rPr>
      </w:pPr>
    </w:p>
    <w:p w:rsidR="00AA141D" w:rsidRPr="00DE2112" w:rsidRDefault="00AA141D" w:rsidP="00DE2112">
      <w:pPr>
        <w:spacing w:before="100" w:after="100" w:line="276" w:lineRule="auto"/>
        <w:ind w:firstLine="708"/>
        <w:contextualSpacing/>
        <w:jc w:val="both"/>
        <w:rPr>
          <w:rFonts w:ascii="Times New Roman" w:hAnsi="Times New Roman" w:cs="Times New Roman"/>
          <w:sz w:val="26"/>
          <w:szCs w:val="26"/>
        </w:rPr>
      </w:pPr>
      <w:r w:rsidRPr="00DE2112">
        <w:rPr>
          <w:rFonts w:ascii="Times New Roman" w:hAnsi="Times New Roman" w:cs="Times New Roman"/>
          <w:sz w:val="26"/>
          <w:szCs w:val="26"/>
        </w:rPr>
        <w:t xml:space="preserve">Рабочая программа учебного предмета </w:t>
      </w:r>
      <w:r w:rsidRPr="00DE2112">
        <w:rPr>
          <w:rFonts w:ascii="Times New Roman" w:hAnsi="Times New Roman" w:cs="Times New Roman"/>
          <w:b/>
          <w:bCs/>
          <w:sz w:val="26"/>
          <w:szCs w:val="26"/>
        </w:rPr>
        <w:t>«Физическая культура</w:t>
      </w:r>
      <w:r w:rsidRPr="00DE2112">
        <w:rPr>
          <w:rFonts w:ascii="Times New Roman" w:hAnsi="Times New Roman" w:cs="Times New Roman"/>
          <w:sz w:val="26"/>
          <w:szCs w:val="26"/>
        </w:rPr>
        <w:t xml:space="preserve">» обязательной предметной области </w:t>
      </w:r>
      <w:r w:rsidR="00A57D4C" w:rsidRPr="00DE2112">
        <w:rPr>
          <w:rFonts w:ascii="Times New Roman" w:hAnsi="Times New Roman" w:cs="Times New Roman"/>
          <w:sz w:val="26"/>
          <w:szCs w:val="26"/>
        </w:rPr>
        <w:t xml:space="preserve">"Физическая культура и основы безопасности жизнедеятельности» </w:t>
      </w:r>
      <w:r w:rsidRPr="00DE2112">
        <w:rPr>
          <w:rFonts w:ascii="Times New Roman" w:hAnsi="Times New Roman" w:cs="Times New Roman"/>
          <w:sz w:val="26"/>
          <w:szCs w:val="26"/>
        </w:rPr>
        <w:t>разработана в соответствии с пунктом 32.1 нового федерального государственного образовательного стандарта основного общего образования (далее - ФГОС ООО)</w:t>
      </w:r>
      <w:r w:rsidRPr="00DE2112">
        <w:rPr>
          <w:rStyle w:val="aa"/>
          <w:rFonts w:ascii="Times New Roman" w:hAnsi="Times New Roman" w:cs="Times New Roman"/>
          <w:sz w:val="26"/>
          <w:szCs w:val="26"/>
        </w:rPr>
        <w:footnoteReference w:id="1"/>
      </w:r>
      <w:r w:rsidRPr="00DE2112">
        <w:rPr>
          <w:rFonts w:ascii="Times New Roman" w:hAnsi="Times New Roman" w:cs="Times New Roman"/>
          <w:sz w:val="26"/>
          <w:szCs w:val="26"/>
        </w:rPr>
        <w:t>, федеральной образовательной программы основного общего образования (далее - ФОП ООО) и реализуется 5 лет с 5 по 9 классы. 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AA141D" w:rsidRPr="00DE2112" w:rsidRDefault="00AA141D" w:rsidP="00DE2112">
      <w:pPr>
        <w:spacing w:before="100" w:after="100" w:line="276" w:lineRule="auto"/>
        <w:ind w:firstLine="708"/>
        <w:contextualSpacing/>
        <w:jc w:val="both"/>
        <w:rPr>
          <w:rFonts w:ascii="Times New Roman" w:hAnsi="Times New Roman" w:cs="Times New Roman"/>
          <w:color w:val="FF0000"/>
          <w:sz w:val="26"/>
          <w:szCs w:val="26"/>
        </w:rPr>
      </w:pPr>
      <w:r w:rsidRPr="00DE2112">
        <w:rPr>
          <w:rFonts w:ascii="Times New Roman" w:hAnsi="Times New Roman" w:cs="Times New Roman"/>
          <w:sz w:val="26"/>
          <w:szCs w:val="26"/>
        </w:rPr>
        <w:t>Рабочая программа разработана учителе</w:t>
      </w:r>
      <w:r w:rsidR="009E5897" w:rsidRPr="00DE2112">
        <w:rPr>
          <w:rFonts w:ascii="Times New Roman" w:hAnsi="Times New Roman" w:cs="Times New Roman"/>
          <w:sz w:val="26"/>
          <w:szCs w:val="26"/>
        </w:rPr>
        <w:t>м</w:t>
      </w:r>
      <w:r w:rsidRPr="00DE2112">
        <w:rPr>
          <w:rFonts w:ascii="Times New Roman" w:hAnsi="Times New Roman" w:cs="Times New Roman"/>
          <w:sz w:val="26"/>
          <w:szCs w:val="26"/>
        </w:rPr>
        <w:t xml:space="preserve"> физической культуры в соответствии с положением о рабочих программах и определяет организацию образовательной деятельности учителем в школе по </w:t>
      </w:r>
      <w:r w:rsidR="00DE2112">
        <w:rPr>
          <w:rFonts w:ascii="Times New Roman" w:hAnsi="Times New Roman" w:cs="Times New Roman"/>
          <w:sz w:val="26"/>
          <w:szCs w:val="26"/>
        </w:rPr>
        <w:t>данному</w:t>
      </w:r>
      <w:r w:rsidRPr="00DE2112">
        <w:rPr>
          <w:rFonts w:ascii="Times New Roman" w:hAnsi="Times New Roman" w:cs="Times New Roman"/>
          <w:sz w:val="26"/>
          <w:szCs w:val="26"/>
        </w:rPr>
        <w:t xml:space="preserve"> учебному предмету.</w:t>
      </w:r>
    </w:p>
    <w:p w:rsidR="00AA141D" w:rsidRPr="00DE2112" w:rsidRDefault="00AA141D" w:rsidP="00DE2112">
      <w:pPr>
        <w:spacing w:before="100" w:after="100" w:line="276" w:lineRule="auto"/>
        <w:ind w:firstLine="708"/>
        <w:contextualSpacing/>
        <w:jc w:val="both"/>
        <w:rPr>
          <w:rFonts w:ascii="Times New Roman" w:hAnsi="Times New Roman" w:cs="Times New Roman"/>
          <w:b/>
          <w:bCs/>
          <w:sz w:val="26"/>
          <w:szCs w:val="26"/>
        </w:rPr>
      </w:pPr>
      <w:r w:rsidRPr="00DE2112">
        <w:rPr>
          <w:rFonts w:ascii="Times New Roman" w:hAnsi="Times New Roman" w:cs="Times New Roman"/>
          <w:sz w:val="26"/>
          <w:szCs w:val="26"/>
        </w:rPr>
        <w:t xml:space="preserve">Рабочая программа учебного предмета </w:t>
      </w:r>
      <w:r w:rsidRPr="00DE2112">
        <w:rPr>
          <w:rFonts w:ascii="Times New Roman" w:hAnsi="Times New Roman" w:cs="Times New Roman"/>
          <w:b/>
          <w:bCs/>
          <w:sz w:val="26"/>
          <w:szCs w:val="26"/>
        </w:rPr>
        <w:t>"Физическая культура"</w:t>
      </w:r>
      <w:r w:rsidRPr="00DE2112">
        <w:rPr>
          <w:rFonts w:ascii="Times New Roman" w:hAnsi="Times New Roman" w:cs="Times New Roman"/>
          <w:sz w:val="26"/>
          <w:szCs w:val="26"/>
        </w:rPr>
        <w:t xml:space="preserve"> является частью ООП ООО, определяющей:</w:t>
      </w:r>
    </w:p>
    <w:p w:rsidR="00AA141D" w:rsidRPr="00DE2112" w:rsidRDefault="00DE2112" w:rsidP="00DE2112">
      <w:pPr>
        <w:tabs>
          <w:tab w:val="left" w:pos="567"/>
        </w:tabs>
        <w:spacing w:before="100" w:after="100" w:line="276" w:lineRule="auto"/>
        <w:contextualSpacing/>
        <w:rPr>
          <w:rFonts w:ascii="Times New Roman" w:hAnsi="Times New Roman" w:cs="Times New Roman"/>
          <w:b/>
          <w:bCs/>
          <w:sz w:val="26"/>
          <w:szCs w:val="26"/>
        </w:rPr>
      </w:pPr>
      <w:r w:rsidRPr="00DE2112">
        <w:rPr>
          <w:rFonts w:ascii="Times New Roman" w:hAnsi="Times New Roman" w:cs="Times New Roman"/>
          <w:sz w:val="26"/>
          <w:szCs w:val="26"/>
        </w:rPr>
        <w:tab/>
      </w:r>
      <w:r w:rsidR="00AA141D" w:rsidRPr="00DE2112">
        <w:rPr>
          <w:rFonts w:ascii="Times New Roman" w:hAnsi="Times New Roman" w:cs="Times New Roman"/>
          <w:sz w:val="26"/>
          <w:szCs w:val="26"/>
        </w:rPr>
        <w:t xml:space="preserve">- планируемые результаты освоения учебного предмета </w:t>
      </w:r>
      <w:r w:rsidR="00AA141D" w:rsidRPr="00DE2112">
        <w:rPr>
          <w:rFonts w:ascii="Times New Roman" w:hAnsi="Times New Roman" w:cs="Times New Roman"/>
          <w:b/>
          <w:bCs/>
          <w:sz w:val="26"/>
          <w:szCs w:val="26"/>
        </w:rPr>
        <w:t>"Физическая культура"</w:t>
      </w:r>
      <w:r w:rsidRPr="00DE2112">
        <w:rPr>
          <w:rFonts w:ascii="Times New Roman" w:hAnsi="Times New Roman" w:cs="Times New Roman"/>
          <w:b/>
          <w:bCs/>
          <w:sz w:val="26"/>
          <w:szCs w:val="26"/>
        </w:rPr>
        <w:t xml:space="preserve">: </w:t>
      </w:r>
      <w:r w:rsidR="00AA141D" w:rsidRPr="00DE2112">
        <w:rPr>
          <w:rFonts w:ascii="Times New Roman" w:hAnsi="Times New Roman" w:cs="Times New Roman"/>
          <w:sz w:val="26"/>
          <w:szCs w:val="26"/>
        </w:rPr>
        <w:t>(личностные, метапредметные</w:t>
      </w:r>
      <w:r w:rsidR="00775FED">
        <w:rPr>
          <w:rFonts w:ascii="Times New Roman" w:hAnsi="Times New Roman" w:cs="Times New Roman"/>
          <w:sz w:val="26"/>
          <w:szCs w:val="26"/>
        </w:rPr>
        <w:t xml:space="preserve">, </w:t>
      </w:r>
      <w:r w:rsidR="00980E5B" w:rsidRPr="00980E5B">
        <w:rPr>
          <w:rFonts w:ascii="Times New Roman" w:hAnsi="Times New Roman" w:cs="Times New Roman"/>
          <w:sz w:val="26"/>
          <w:szCs w:val="26"/>
          <w:vertAlign w:val="superscript"/>
        </w:rPr>
        <w:t>2</w:t>
      </w:r>
      <w:r w:rsidR="00775FED" w:rsidRPr="00980E5B">
        <w:rPr>
          <w:rFonts w:ascii="Times New Roman" w:hAnsi="Times New Roman" w:cs="Times New Roman"/>
          <w:i/>
          <w:sz w:val="26"/>
          <w:szCs w:val="26"/>
        </w:rPr>
        <w:t>предметные</w:t>
      </w:r>
      <w:r w:rsidR="00AA141D" w:rsidRPr="00DE2112">
        <w:rPr>
          <w:rFonts w:ascii="Times New Roman" w:hAnsi="Times New Roman" w:cs="Times New Roman"/>
          <w:sz w:val="26"/>
          <w:szCs w:val="26"/>
        </w:rPr>
        <w:t>);</w:t>
      </w:r>
    </w:p>
    <w:p w:rsidR="00DE2112" w:rsidRPr="00DE2112" w:rsidRDefault="00AA141D" w:rsidP="00DE2112">
      <w:pPr>
        <w:spacing w:before="100" w:after="100" w:line="276" w:lineRule="auto"/>
        <w:ind w:firstLine="708"/>
        <w:contextualSpacing/>
        <w:rPr>
          <w:rFonts w:ascii="Times New Roman" w:hAnsi="Times New Roman" w:cs="Times New Roman"/>
          <w:sz w:val="26"/>
          <w:szCs w:val="26"/>
        </w:rPr>
      </w:pPr>
      <w:r w:rsidRPr="00DE2112">
        <w:rPr>
          <w:rFonts w:ascii="Times New Roman" w:hAnsi="Times New Roman" w:cs="Times New Roman"/>
          <w:sz w:val="26"/>
          <w:szCs w:val="26"/>
        </w:rPr>
        <w:t xml:space="preserve">- содержание учебного предмета </w:t>
      </w:r>
      <w:r w:rsidRPr="00DE2112">
        <w:rPr>
          <w:rFonts w:ascii="Times New Roman" w:hAnsi="Times New Roman" w:cs="Times New Roman"/>
          <w:b/>
          <w:bCs/>
          <w:sz w:val="26"/>
          <w:szCs w:val="26"/>
        </w:rPr>
        <w:t>"Физическая культура"</w:t>
      </w:r>
      <w:r w:rsidRPr="00DE2112">
        <w:rPr>
          <w:rFonts w:ascii="Times New Roman" w:hAnsi="Times New Roman" w:cs="Times New Roman"/>
          <w:sz w:val="26"/>
          <w:szCs w:val="26"/>
        </w:rPr>
        <w:t xml:space="preserve">; </w:t>
      </w:r>
    </w:p>
    <w:p w:rsidR="00DE2112" w:rsidRPr="00DE2112" w:rsidRDefault="00DE2112" w:rsidP="00DE2112">
      <w:pPr>
        <w:spacing w:before="100" w:after="100" w:line="276" w:lineRule="auto"/>
        <w:ind w:firstLine="708"/>
        <w:contextualSpacing/>
        <w:rPr>
          <w:rFonts w:ascii="Times New Roman" w:hAnsi="Times New Roman" w:cs="Times New Roman"/>
          <w:b/>
          <w:bCs/>
          <w:sz w:val="26"/>
          <w:szCs w:val="26"/>
        </w:rPr>
      </w:pPr>
      <w:r w:rsidRPr="00DE2112">
        <w:rPr>
          <w:rFonts w:ascii="Times New Roman" w:hAnsi="Times New Roman" w:cs="Times New Roman"/>
          <w:sz w:val="26"/>
          <w:szCs w:val="26"/>
        </w:rPr>
        <w:t xml:space="preserve">-тематическое планирование, в том числе с учетом рабочей программы воспитания </w:t>
      </w:r>
      <w:r w:rsidRPr="00DE2112">
        <w:rPr>
          <w:rFonts w:ascii="Times New Roman" w:hAnsi="Times New Roman" w:cs="Times New Roman"/>
          <w:color w:val="000000"/>
          <w:sz w:val="26"/>
          <w:szCs w:val="26"/>
        </w:rPr>
        <w:t>с указанием количества академических часов, отводимых на освоение каждой темы учебного предмета</w:t>
      </w:r>
      <w:r w:rsidRPr="00DE2112">
        <w:rPr>
          <w:rFonts w:ascii="Times New Roman" w:hAnsi="Times New Roman" w:cs="Times New Roman"/>
          <w:b/>
          <w:bCs/>
          <w:sz w:val="26"/>
          <w:szCs w:val="26"/>
        </w:rPr>
        <w:t>«Физическая культура</w:t>
      </w:r>
      <w:r w:rsidRPr="00DE2112">
        <w:rPr>
          <w:rFonts w:ascii="Times New Roman" w:hAnsi="Times New Roman" w:cs="Times New Roman"/>
          <w:sz w:val="26"/>
          <w:szCs w:val="26"/>
        </w:rPr>
        <w:t>»</w:t>
      </w:r>
      <w:r w:rsidRPr="00DE2112">
        <w:rPr>
          <w:rFonts w:ascii="Times New Roman" w:hAnsi="Times New Roman" w:cs="Times New Roman"/>
          <w:b/>
          <w:bCs/>
          <w:sz w:val="26"/>
          <w:szCs w:val="26"/>
        </w:rPr>
        <w:t>.</w:t>
      </w:r>
    </w:p>
    <w:p w:rsidR="00DE2112" w:rsidRPr="00DE2112" w:rsidRDefault="00DE2112" w:rsidP="00DE2112">
      <w:pPr>
        <w:pStyle w:val="a4"/>
        <w:spacing w:before="100" w:after="100"/>
        <w:ind w:firstLine="708"/>
        <w:contextualSpacing/>
        <w:rPr>
          <w:rFonts w:ascii="Times New Roman" w:hAnsi="Times New Roman" w:cs="Times New Roman"/>
          <w:sz w:val="26"/>
          <w:szCs w:val="26"/>
        </w:rPr>
      </w:pPr>
      <w:r w:rsidRPr="00DE2112">
        <w:rPr>
          <w:rFonts w:ascii="Times New Roman" w:hAnsi="Times New Roman" w:cs="Times New Roman"/>
          <w:sz w:val="26"/>
          <w:szCs w:val="26"/>
        </w:rPr>
        <w:t xml:space="preserve">Рабочая программа </w:t>
      </w:r>
      <w:r w:rsidRPr="00DE2112">
        <w:rPr>
          <w:rFonts w:ascii="Times New Roman" w:hAnsi="Times New Roman" w:cs="Times New Roman"/>
          <w:b/>
          <w:sz w:val="26"/>
          <w:szCs w:val="26"/>
        </w:rPr>
        <w:t xml:space="preserve">учебного предмета </w:t>
      </w:r>
      <w:r w:rsidRPr="00DE2112">
        <w:rPr>
          <w:rFonts w:ascii="Times New Roman" w:hAnsi="Times New Roman" w:cs="Times New Roman"/>
          <w:b/>
          <w:bCs/>
          <w:sz w:val="26"/>
          <w:szCs w:val="26"/>
        </w:rPr>
        <w:t>«Физическая культура</w:t>
      </w:r>
      <w:r w:rsidRPr="00DE2112">
        <w:rPr>
          <w:rFonts w:ascii="Times New Roman" w:hAnsi="Times New Roman" w:cs="Times New Roman"/>
          <w:sz w:val="26"/>
          <w:szCs w:val="26"/>
        </w:rPr>
        <w:t>»</w:t>
      </w:r>
      <w:r w:rsidRPr="00DE2112">
        <w:rPr>
          <w:rFonts w:ascii="Times New Roman" w:hAnsi="Times New Roman" w:cs="Times New Roman"/>
          <w:b/>
          <w:bCs/>
          <w:sz w:val="26"/>
          <w:szCs w:val="26"/>
        </w:rPr>
        <w:t>:</w:t>
      </w:r>
    </w:p>
    <w:p w:rsidR="00DE2112" w:rsidRPr="00DE2112" w:rsidRDefault="00DE2112" w:rsidP="00DE2112">
      <w:pPr>
        <w:pStyle w:val="a4"/>
        <w:spacing w:before="100" w:after="100"/>
        <w:ind w:firstLine="708"/>
        <w:contextualSpacing/>
        <w:rPr>
          <w:rFonts w:ascii="Times New Roman" w:hAnsi="Times New Roman" w:cs="Times New Roman"/>
          <w:sz w:val="26"/>
          <w:szCs w:val="26"/>
        </w:rPr>
      </w:pPr>
      <w:r w:rsidRPr="00DE2112">
        <w:rPr>
          <w:rFonts w:ascii="Times New Roman" w:hAnsi="Times New Roman" w:cs="Times New Roman"/>
          <w:sz w:val="26"/>
          <w:szCs w:val="26"/>
        </w:rPr>
        <w:t>-рассмотрена на методическо</w:t>
      </w:r>
      <w:r w:rsidR="00C05F6C">
        <w:rPr>
          <w:rFonts w:ascii="Times New Roman" w:hAnsi="Times New Roman" w:cs="Times New Roman"/>
          <w:sz w:val="26"/>
          <w:szCs w:val="26"/>
        </w:rPr>
        <w:t>м совете школы протокол №1 от 30</w:t>
      </w:r>
      <w:r w:rsidRPr="00DE2112">
        <w:rPr>
          <w:rFonts w:ascii="Times New Roman" w:hAnsi="Times New Roman" w:cs="Times New Roman"/>
          <w:sz w:val="26"/>
          <w:szCs w:val="26"/>
        </w:rPr>
        <w:t xml:space="preserve">.08.2023г; </w:t>
      </w:r>
    </w:p>
    <w:p w:rsidR="00DE2112" w:rsidRDefault="00DE2112" w:rsidP="00DE2112">
      <w:pPr>
        <w:pStyle w:val="a4"/>
        <w:spacing w:before="100" w:after="100"/>
        <w:ind w:firstLine="708"/>
        <w:contextualSpacing/>
        <w:rPr>
          <w:rFonts w:ascii="Times New Roman" w:hAnsi="Times New Roman" w:cs="Times New Roman"/>
          <w:sz w:val="26"/>
          <w:szCs w:val="26"/>
          <w:u w:val="single"/>
        </w:rPr>
      </w:pPr>
      <w:r w:rsidRPr="00DE2112">
        <w:rPr>
          <w:rFonts w:ascii="Times New Roman" w:hAnsi="Times New Roman" w:cs="Times New Roman"/>
          <w:sz w:val="26"/>
          <w:szCs w:val="26"/>
        </w:rPr>
        <w:t xml:space="preserve">-согласована с заместителем директора по учебно-воспитательной работе </w:t>
      </w:r>
      <w:r w:rsidRPr="00DE2112">
        <w:rPr>
          <w:rFonts w:ascii="Times New Roman" w:hAnsi="Times New Roman" w:cs="Times New Roman"/>
          <w:sz w:val="26"/>
          <w:szCs w:val="26"/>
          <w:u w:val="single"/>
        </w:rPr>
        <w:t>/</w:t>
      </w:r>
      <w:r w:rsidRPr="00DE2112">
        <w:rPr>
          <w:rFonts w:ascii="Times New Roman" w:hAnsi="Times New Roman" w:cs="Times New Roman"/>
          <w:sz w:val="26"/>
          <w:szCs w:val="26"/>
        </w:rPr>
        <w:t xml:space="preserve">дата </w:t>
      </w:r>
      <w:r w:rsidR="00C05F6C">
        <w:rPr>
          <w:rFonts w:ascii="Times New Roman" w:hAnsi="Times New Roman" w:cs="Times New Roman"/>
          <w:sz w:val="26"/>
          <w:szCs w:val="26"/>
          <w:u w:val="single"/>
        </w:rPr>
        <w:t>30</w:t>
      </w:r>
      <w:r w:rsidRPr="00DE2112">
        <w:rPr>
          <w:rFonts w:ascii="Times New Roman" w:hAnsi="Times New Roman" w:cs="Times New Roman"/>
          <w:sz w:val="26"/>
          <w:szCs w:val="26"/>
          <w:u w:val="single"/>
        </w:rPr>
        <w:t>.08 2023г./;</w:t>
      </w:r>
    </w:p>
    <w:p w:rsidR="009E5897" w:rsidRPr="00DE2112" w:rsidRDefault="00DE2112" w:rsidP="00DE2112">
      <w:pPr>
        <w:pStyle w:val="a4"/>
        <w:spacing w:before="100" w:after="100"/>
        <w:ind w:firstLine="708"/>
        <w:contextualSpacing/>
        <w:rPr>
          <w:rFonts w:ascii="Times New Roman" w:hAnsi="Times New Roman" w:cs="Times New Roman"/>
          <w:sz w:val="26"/>
          <w:szCs w:val="26"/>
        </w:rPr>
      </w:pPr>
      <w:r w:rsidRPr="00DE2112">
        <w:rPr>
          <w:rFonts w:ascii="Times New Roman" w:hAnsi="Times New Roman" w:cs="Times New Roman"/>
          <w:b/>
          <w:sz w:val="26"/>
          <w:szCs w:val="26"/>
        </w:rPr>
        <w:t>-</w:t>
      </w:r>
      <w:r w:rsidRPr="00DE2112">
        <w:rPr>
          <w:rFonts w:ascii="Times New Roman" w:hAnsi="Times New Roman" w:cs="Times New Roman"/>
          <w:sz w:val="26"/>
          <w:szCs w:val="26"/>
        </w:rPr>
        <w:t>принята в составе ООП ООО решением педагогического совета /протокол №</w:t>
      </w:r>
      <w:r w:rsidR="00C05F6C">
        <w:rPr>
          <w:rFonts w:ascii="Times New Roman" w:hAnsi="Times New Roman" w:cs="Times New Roman"/>
          <w:sz w:val="26"/>
          <w:szCs w:val="26"/>
        </w:rPr>
        <w:t>1 от 30</w:t>
      </w:r>
      <w:bookmarkStart w:id="0" w:name="_GoBack"/>
      <w:bookmarkEnd w:id="0"/>
      <w:r w:rsidRPr="00DE2112">
        <w:rPr>
          <w:rFonts w:ascii="Times New Roman" w:hAnsi="Times New Roman" w:cs="Times New Roman"/>
          <w:sz w:val="26"/>
          <w:szCs w:val="26"/>
        </w:rPr>
        <w:t>.0</w:t>
      </w:r>
      <w:r w:rsidR="00937D7C">
        <w:rPr>
          <w:rFonts w:ascii="Times New Roman" w:hAnsi="Times New Roman" w:cs="Times New Roman"/>
          <w:sz w:val="26"/>
          <w:szCs w:val="26"/>
        </w:rPr>
        <w:t>8</w:t>
      </w:r>
      <w:r w:rsidRPr="00DE2112">
        <w:rPr>
          <w:rFonts w:ascii="Times New Roman" w:hAnsi="Times New Roman" w:cs="Times New Roman"/>
          <w:sz w:val="26"/>
          <w:szCs w:val="26"/>
        </w:rPr>
        <w:t>.2023г</w:t>
      </w:r>
    </w:p>
    <w:p w:rsidR="009E5897" w:rsidRPr="00DE2112" w:rsidRDefault="009E5897" w:rsidP="005E66D7">
      <w:pPr>
        <w:widowControl w:val="0"/>
        <w:autoSpaceDE w:val="0"/>
        <w:autoSpaceDN w:val="0"/>
        <w:adjustRightInd w:val="0"/>
        <w:spacing w:beforeAutospacing="0" w:afterAutospacing="0"/>
        <w:contextualSpacing/>
        <w:jc w:val="both"/>
        <w:rPr>
          <w:rFonts w:ascii="Times New Roman" w:hAnsi="Times New Roman" w:cs="Times New Roman"/>
          <w:b/>
          <w:bCs/>
          <w:sz w:val="26"/>
          <w:szCs w:val="26"/>
        </w:rPr>
      </w:pPr>
    </w:p>
    <w:p w:rsidR="00DE2112" w:rsidRPr="00DE2112" w:rsidRDefault="00DE2112" w:rsidP="005E66D7">
      <w:pPr>
        <w:widowControl w:val="0"/>
        <w:autoSpaceDE w:val="0"/>
        <w:autoSpaceDN w:val="0"/>
        <w:adjustRightInd w:val="0"/>
        <w:spacing w:beforeAutospacing="0" w:afterAutospacing="0"/>
        <w:contextualSpacing/>
        <w:jc w:val="both"/>
        <w:rPr>
          <w:rFonts w:ascii="Times New Roman" w:hAnsi="Times New Roman" w:cs="Times New Roman"/>
          <w:b/>
          <w:bCs/>
          <w:sz w:val="26"/>
          <w:szCs w:val="26"/>
        </w:rPr>
      </w:pPr>
    </w:p>
    <w:p w:rsidR="009E5897" w:rsidRPr="005E66D7" w:rsidRDefault="009E5897" w:rsidP="005E66D7">
      <w:pPr>
        <w:widowControl w:val="0"/>
        <w:autoSpaceDE w:val="0"/>
        <w:autoSpaceDN w:val="0"/>
        <w:adjustRightInd w:val="0"/>
        <w:spacing w:beforeAutospacing="0" w:afterAutospacing="0"/>
        <w:contextualSpacing/>
        <w:jc w:val="both"/>
        <w:rPr>
          <w:rFonts w:ascii="Times New Roman" w:hAnsi="Times New Roman" w:cs="Times New Roman"/>
          <w:b/>
          <w:bCs/>
          <w:sz w:val="28"/>
          <w:szCs w:val="28"/>
        </w:rPr>
      </w:pPr>
    </w:p>
    <w:p w:rsidR="00EC1FCA" w:rsidRPr="005E66D7" w:rsidRDefault="00AA141D" w:rsidP="00DE2112">
      <w:pPr>
        <w:widowControl w:val="0"/>
        <w:autoSpaceDE w:val="0"/>
        <w:autoSpaceDN w:val="0"/>
        <w:adjustRightInd w:val="0"/>
        <w:spacing w:beforeAutospacing="0" w:afterAutospacing="0"/>
        <w:contextualSpacing/>
        <w:jc w:val="center"/>
        <w:rPr>
          <w:rFonts w:ascii="Times New Roman" w:hAnsi="Times New Roman" w:cs="Times New Roman"/>
          <w:b/>
          <w:bCs/>
          <w:sz w:val="28"/>
          <w:szCs w:val="28"/>
        </w:rPr>
      </w:pPr>
      <w:r w:rsidRPr="005E66D7">
        <w:rPr>
          <w:rFonts w:ascii="Times New Roman" w:hAnsi="Times New Roman" w:cs="Times New Roman"/>
          <w:b/>
          <w:bCs/>
          <w:sz w:val="28"/>
          <w:szCs w:val="28"/>
        </w:rPr>
        <w:t>Р</w:t>
      </w:r>
      <w:r w:rsidR="00EC1FCA" w:rsidRPr="005E66D7">
        <w:rPr>
          <w:rFonts w:ascii="Times New Roman" w:hAnsi="Times New Roman" w:cs="Times New Roman"/>
          <w:b/>
          <w:bCs/>
          <w:sz w:val="28"/>
          <w:szCs w:val="28"/>
        </w:rPr>
        <w:t>абочая программа по учебному</w:t>
      </w:r>
      <w:r w:rsidRPr="005E66D7">
        <w:rPr>
          <w:rFonts w:ascii="Times New Roman" w:hAnsi="Times New Roman" w:cs="Times New Roman"/>
          <w:b/>
          <w:bCs/>
          <w:sz w:val="28"/>
          <w:szCs w:val="28"/>
        </w:rPr>
        <w:t xml:space="preserve"> предмету "Физическая культура"</w:t>
      </w:r>
    </w:p>
    <w:p w:rsidR="00332DA4" w:rsidRPr="00332DA4" w:rsidRDefault="00AA141D" w:rsidP="00332DA4">
      <w:pPr>
        <w:pStyle w:val="a6"/>
        <w:widowControl w:val="0"/>
        <w:numPr>
          <w:ilvl w:val="0"/>
          <w:numId w:val="2"/>
        </w:numPr>
        <w:tabs>
          <w:tab w:val="left" w:pos="993"/>
        </w:tabs>
        <w:autoSpaceDE w:val="0"/>
        <w:autoSpaceDN w:val="0"/>
        <w:adjustRightInd w:val="0"/>
        <w:spacing w:before="240"/>
        <w:ind w:left="0" w:firstLine="567"/>
        <w:jc w:val="both"/>
        <w:rPr>
          <w:sz w:val="28"/>
          <w:szCs w:val="28"/>
        </w:rPr>
      </w:pPr>
      <w:r w:rsidRPr="00332DA4">
        <w:rPr>
          <w:sz w:val="28"/>
          <w:szCs w:val="28"/>
        </w:rPr>
        <w:t>Р</w:t>
      </w:r>
      <w:r w:rsidR="00EC1FCA" w:rsidRPr="00332DA4">
        <w:rPr>
          <w:sz w:val="28"/>
          <w:szCs w:val="28"/>
        </w:rPr>
        <w:t>абочая программа по учебному предмету "Физическая культура" (предметная область "Физическая культура и основы безопасности жизнедеятельности") (далее соответственно - программа по физической культуре, физическая культура) включает</w:t>
      </w:r>
      <w:r w:rsidR="00332DA4" w:rsidRPr="00332DA4">
        <w:rPr>
          <w:sz w:val="28"/>
          <w:szCs w:val="28"/>
        </w:rPr>
        <w:t>:</w:t>
      </w:r>
    </w:p>
    <w:p w:rsidR="00332DA4" w:rsidRDefault="00332DA4" w:rsidP="00FD7AE2">
      <w:pPr>
        <w:pStyle w:val="a6"/>
        <w:widowControl w:val="0"/>
        <w:autoSpaceDE w:val="0"/>
        <w:autoSpaceDN w:val="0"/>
        <w:adjustRightInd w:val="0"/>
        <w:spacing w:before="240"/>
        <w:ind w:left="993"/>
        <w:jc w:val="both"/>
        <w:rPr>
          <w:sz w:val="28"/>
          <w:szCs w:val="28"/>
        </w:rPr>
      </w:pPr>
      <w:r>
        <w:rPr>
          <w:sz w:val="28"/>
          <w:szCs w:val="28"/>
        </w:rPr>
        <w:t>-</w:t>
      </w:r>
      <w:r w:rsidR="00EC1FCA" w:rsidRPr="00332DA4">
        <w:rPr>
          <w:sz w:val="28"/>
          <w:szCs w:val="28"/>
        </w:rPr>
        <w:t xml:space="preserve">пояснительную записку, </w:t>
      </w:r>
    </w:p>
    <w:p w:rsidR="00332DA4" w:rsidRDefault="00332DA4" w:rsidP="00FD7AE2">
      <w:pPr>
        <w:pStyle w:val="a6"/>
        <w:widowControl w:val="0"/>
        <w:autoSpaceDE w:val="0"/>
        <w:autoSpaceDN w:val="0"/>
        <w:adjustRightInd w:val="0"/>
        <w:spacing w:before="240"/>
        <w:ind w:left="993"/>
        <w:jc w:val="both"/>
        <w:rPr>
          <w:sz w:val="28"/>
          <w:szCs w:val="28"/>
        </w:rPr>
      </w:pPr>
      <w:r>
        <w:rPr>
          <w:sz w:val="28"/>
          <w:szCs w:val="28"/>
        </w:rPr>
        <w:t>-</w:t>
      </w:r>
      <w:r w:rsidR="00EC1FCA" w:rsidRPr="00332DA4">
        <w:rPr>
          <w:sz w:val="28"/>
          <w:szCs w:val="28"/>
        </w:rPr>
        <w:t xml:space="preserve">содержание обучения, </w:t>
      </w:r>
    </w:p>
    <w:p w:rsidR="00332DA4" w:rsidRDefault="00332DA4" w:rsidP="00FD7AE2">
      <w:pPr>
        <w:pStyle w:val="a6"/>
        <w:widowControl w:val="0"/>
        <w:autoSpaceDE w:val="0"/>
        <w:autoSpaceDN w:val="0"/>
        <w:adjustRightInd w:val="0"/>
        <w:spacing w:before="240"/>
        <w:ind w:left="0"/>
        <w:jc w:val="both"/>
        <w:rPr>
          <w:sz w:val="28"/>
          <w:szCs w:val="28"/>
        </w:rPr>
      </w:pPr>
      <w:r>
        <w:rPr>
          <w:sz w:val="28"/>
          <w:szCs w:val="28"/>
        </w:rPr>
        <w:t>-</w:t>
      </w:r>
      <w:r w:rsidR="00EC1FCA" w:rsidRPr="00332DA4">
        <w:rPr>
          <w:sz w:val="28"/>
          <w:szCs w:val="28"/>
        </w:rPr>
        <w:t xml:space="preserve">планируемые результаты освоения программы по </w:t>
      </w:r>
      <w:r w:rsidRPr="00332DA4">
        <w:rPr>
          <w:sz w:val="28"/>
          <w:szCs w:val="28"/>
        </w:rPr>
        <w:t>учебному предмету "Физическая культура"</w:t>
      </w:r>
      <w:r w:rsidR="00AA141D" w:rsidRPr="00332DA4">
        <w:rPr>
          <w:sz w:val="28"/>
          <w:szCs w:val="28"/>
        </w:rPr>
        <w:t xml:space="preserve">, </w:t>
      </w:r>
    </w:p>
    <w:p w:rsidR="00EC1FCA" w:rsidRPr="00332DA4" w:rsidRDefault="00332DA4" w:rsidP="00FD7AE2">
      <w:pPr>
        <w:pStyle w:val="a6"/>
        <w:widowControl w:val="0"/>
        <w:autoSpaceDE w:val="0"/>
        <w:autoSpaceDN w:val="0"/>
        <w:adjustRightInd w:val="0"/>
        <w:spacing w:before="240"/>
        <w:ind w:left="993"/>
        <w:jc w:val="both"/>
        <w:rPr>
          <w:sz w:val="28"/>
          <w:szCs w:val="28"/>
        </w:rPr>
      </w:pPr>
      <w:r>
        <w:rPr>
          <w:sz w:val="28"/>
          <w:szCs w:val="28"/>
        </w:rPr>
        <w:t>-</w:t>
      </w:r>
      <w:r w:rsidR="00AA141D" w:rsidRPr="00332DA4">
        <w:rPr>
          <w:sz w:val="28"/>
          <w:szCs w:val="28"/>
        </w:rPr>
        <w:t>тематическое планирование.</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300" w:beforeAutospacing="0" w:afterAutospacing="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2. Пояснительная записка.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2.1. 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ФГОС ООО, </w:t>
      </w:r>
      <w:r w:rsidR="00942915">
        <w:rPr>
          <w:rFonts w:ascii="Times New Roman" w:hAnsi="Times New Roman" w:cs="Times New Roman"/>
          <w:sz w:val="28"/>
          <w:szCs w:val="28"/>
        </w:rPr>
        <w:t xml:space="preserve">с учётом ФОП ООО, </w:t>
      </w:r>
      <w:r w:rsidRPr="005E66D7">
        <w:rPr>
          <w:rFonts w:ascii="Times New Roman" w:hAnsi="Times New Roman" w:cs="Times New Roman"/>
          <w:sz w:val="28"/>
          <w:szCs w:val="28"/>
        </w:rPr>
        <w:t>а также на основе характеристики планируемых результатов духовно-нравственного развития, воспитания и социализации обучающихся, представленной в рабочей программе воспитания.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2.2. 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2.3. 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2.4. 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w:t>
      </w:r>
      <w:r w:rsidRPr="005E66D7">
        <w:rPr>
          <w:rFonts w:ascii="Times New Roman" w:hAnsi="Times New Roman" w:cs="Times New Roman"/>
          <w:sz w:val="28"/>
          <w:szCs w:val="28"/>
        </w:rPr>
        <w:lastRenderedPageBreak/>
        <w:t>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надежности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2.5. 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ее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2.6. 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2.7. Инвариантные модули включают в себя содержание базовых видов спорта: гимнастика, легкая атлетика, зимние виды спорта (на примере лыжной подготовки), спортивные игры, плавание. Инвариантные модули в своем предметном содержании ориентируются на всестороннюю физическую подготовленность обучающихся, освоение ими технических действий и </w:t>
      </w:r>
      <w:r w:rsidRPr="005E66D7">
        <w:rPr>
          <w:rFonts w:ascii="Times New Roman" w:hAnsi="Times New Roman" w:cs="Times New Roman"/>
          <w:sz w:val="28"/>
          <w:szCs w:val="28"/>
        </w:rPr>
        <w:lastRenderedPageBreak/>
        <w:t>физических упражнений, содействующих обогащению двигательного опыта.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Для бесснежных районов Российской Федерации, а также при отсутствии должных условий допускается заменять инвариантный модуль "Лыжные гонки" углубленным освоением содержания других инвариантных модулей ("Легкая атлетика", "Гимнастика", "Плавание" и "Спортивные игры"). Модуль "Плавание" вводится в учебный процесс при наличии соответствующих условий и материальной базы по решению муниципальных органов управления образованием. Модули "Плавание", "Лыжные гонки" могут быть заменены углубленным изучением материалов других инвариантных модулей.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2.8. 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ГТО, активное вовлечение их в соревновательную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2.9. 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w:t>
      </w:r>
    </w:p>
    <w:p w:rsidR="00D932FE"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2.10. Общее число часов для изучения физической культуры на уровне основного общего образования - </w:t>
      </w:r>
      <w:r w:rsidR="002E2F6A" w:rsidRPr="005E66D7">
        <w:rPr>
          <w:rFonts w:ascii="Times New Roman" w:hAnsi="Times New Roman" w:cs="Times New Roman"/>
          <w:sz w:val="28"/>
          <w:szCs w:val="28"/>
        </w:rPr>
        <w:t xml:space="preserve">153 </w:t>
      </w:r>
      <w:r w:rsidRPr="005E66D7">
        <w:rPr>
          <w:rFonts w:ascii="Times New Roman" w:hAnsi="Times New Roman" w:cs="Times New Roman"/>
          <w:sz w:val="28"/>
          <w:szCs w:val="28"/>
        </w:rPr>
        <w:t>ча</w:t>
      </w:r>
      <w:r w:rsidR="002E2F6A" w:rsidRPr="005E66D7">
        <w:rPr>
          <w:rFonts w:ascii="Times New Roman" w:hAnsi="Times New Roman" w:cs="Times New Roman"/>
          <w:sz w:val="28"/>
          <w:szCs w:val="28"/>
        </w:rPr>
        <w:t>са</w:t>
      </w:r>
      <w:r w:rsidRPr="005E66D7">
        <w:rPr>
          <w:rFonts w:ascii="Times New Roman" w:hAnsi="Times New Roman" w:cs="Times New Roman"/>
          <w:sz w:val="28"/>
          <w:szCs w:val="28"/>
        </w:rPr>
        <w:t xml:space="preserve">: </w:t>
      </w:r>
    </w:p>
    <w:p w:rsidR="00D932FE"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5 классе - </w:t>
      </w:r>
      <w:r w:rsidR="002E2F6A" w:rsidRPr="005E66D7">
        <w:rPr>
          <w:rFonts w:ascii="Times New Roman" w:hAnsi="Times New Roman" w:cs="Times New Roman"/>
          <w:sz w:val="28"/>
          <w:szCs w:val="28"/>
        </w:rPr>
        <w:t>34</w:t>
      </w:r>
      <w:r w:rsidRPr="005E66D7">
        <w:rPr>
          <w:rFonts w:ascii="Times New Roman" w:hAnsi="Times New Roman" w:cs="Times New Roman"/>
          <w:sz w:val="28"/>
          <w:szCs w:val="28"/>
        </w:rPr>
        <w:t xml:space="preserve"> часа (</w:t>
      </w:r>
      <w:r w:rsidR="002E2F6A" w:rsidRPr="005E66D7">
        <w:rPr>
          <w:rFonts w:ascii="Times New Roman" w:hAnsi="Times New Roman" w:cs="Times New Roman"/>
          <w:sz w:val="28"/>
          <w:szCs w:val="28"/>
        </w:rPr>
        <w:t>1 час</w:t>
      </w:r>
      <w:r w:rsidRPr="005E66D7">
        <w:rPr>
          <w:rFonts w:ascii="Times New Roman" w:hAnsi="Times New Roman" w:cs="Times New Roman"/>
          <w:sz w:val="28"/>
          <w:szCs w:val="28"/>
        </w:rPr>
        <w:t xml:space="preserve"> в неделю), </w:t>
      </w:r>
    </w:p>
    <w:p w:rsidR="003B6759"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6 классе - </w:t>
      </w:r>
      <w:r w:rsidR="002E2F6A" w:rsidRPr="005E66D7">
        <w:rPr>
          <w:rFonts w:ascii="Times New Roman" w:hAnsi="Times New Roman" w:cs="Times New Roman"/>
          <w:sz w:val="28"/>
          <w:szCs w:val="28"/>
        </w:rPr>
        <w:t>34</w:t>
      </w:r>
      <w:r w:rsidRPr="005E66D7">
        <w:rPr>
          <w:rFonts w:ascii="Times New Roman" w:hAnsi="Times New Roman" w:cs="Times New Roman"/>
          <w:sz w:val="28"/>
          <w:szCs w:val="28"/>
        </w:rPr>
        <w:t xml:space="preserve"> часа (</w:t>
      </w:r>
      <w:r w:rsidR="002E2F6A" w:rsidRPr="005E66D7">
        <w:rPr>
          <w:rFonts w:ascii="Times New Roman" w:hAnsi="Times New Roman" w:cs="Times New Roman"/>
          <w:sz w:val="28"/>
          <w:szCs w:val="28"/>
        </w:rPr>
        <w:t>1 час</w:t>
      </w:r>
      <w:r w:rsidRPr="005E66D7">
        <w:rPr>
          <w:rFonts w:ascii="Times New Roman" w:hAnsi="Times New Roman" w:cs="Times New Roman"/>
          <w:sz w:val="28"/>
          <w:szCs w:val="28"/>
        </w:rPr>
        <w:t xml:space="preserve"> в неделю), </w:t>
      </w:r>
    </w:p>
    <w:p w:rsidR="00D932FE"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7 классе - </w:t>
      </w:r>
      <w:r w:rsidR="002E2F6A" w:rsidRPr="005E66D7">
        <w:rPr>
          <w:rFonts w:ascii="Times New Roman" w:hAnsi="Times New Roman" w:cs="Times New Roman"/>
          <w:sz w:val="28"/>
          <w:szCs w:val="28"/>
        </w:rPr>
        <w:t>34</w:t>
      </w:r>
      <w:r w:rsidRPr="005E66D7">
        <w:rPr>
          <w:rFonts w:ascii="Times New Roman" w:hAnsi="Times New Roman" w:cs="Times New Roman"/>
          <w:sz w:val="28"/>
          <w:szCs w:val="28"/>
        </w:rPr>
        <w:t xml:space="preserve"> часа (</w:t>
      </w:r>
      <w:r w:rsidR="002E2F6A" w:rsidRPr="005E66D7">
        <w:rPr>
          <w:rFonts w:ascii="Times New Roman" w:hAnsi="Times New Roman" w:cs="Times New Roman"/>
          <w:sz w:val="28"/>
          <w:szCs w:val="28"/>
        </w:rPr>
        <w:t>1 час</w:t>
      </w:r>
      <w:r w:rsidRPr="005E66D7">
        <w:rPr>
          <w:rFonts w:ascii="Times New Roman" w:hAnsi="Times New Roman" w:cs="Times New Roman"/>
          <w:sz w:val="28"/>
          <w:szCs w:val="28"/>
        </w:rPr>
        <w:t xml:space="preserve"> в неделю), </w:t>
      </w:r>
    </w:p>
    <w:p w:rsidR="00D932FE" w:rsidRDefault="00EC1FCA" w:rsidP="00D932FE">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8 классе - </w:t>
      </w:r>
      <w:r w:rsidR="00D932FE" w:rsidRPr="005E66D7">
        <w:rPr>
          <w:rFonts w:ascii="Times New Roman" w:hAnsi="Times New Roman" w:cs="Times New Roman"/>
          <w:sz w:val="28"/>
          <w:szCs w:val="28"/>
        </w:rPr>
        <w:t>34 часа (1 час в неделю</w:t>
      </w:r>
      <w:r w:rsidRPr="005E66D7">
        <w:rPr>
          <w:rFonts w:ascii="Times New Roman" w:hAnsi="Times New Roman" w:cs="Times New Roman"/>
          <w:sz w:val="28"/>
          <w:szCs w:val="28"/>
        </w:rPr>
        <w:t xml:space="preserve">), </w:t>
      </w:r>
    </w:p>
    <w:p w:rsidR="00D932FE" w:rsidRDefault="00EC1FCA" w:rsidP="00D932FE">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9 классе </w:t>
      </w:r>
      <w:r w:rsidR="002E2F6A" w:rsidRPr="005E66D7">
        <w:rPr>
          <w:rFonts w:ascii="Times New Roman" w:hAnsi="Times New Roman" w:cs="Times New Roman"/>
          <w:sz w:val="28"/>
          <w:szCs w:val="28"/>
        </w:rPr>
        <w:t>–1</w:t>
      </w:r>
      <w:r w:rsidR="00D932FE">
        <w:rPr>
          <w:rFonts w:ascii="Times New Roman" w:hAnsi="Times New Roman" w:cs="Times New Roman"/>
          <w:sz w:val="28"/>
          <w:szCs w:val="28"/>
        </w:rPr>
        <w:t>8</w:t>
      </w:r>
      <w:r w:rsidRPr="005E66D7">
        <w:rPr>
          <w:rFonts w:ascii="Times New Roman" w:hAnsi="Times New Roman" w:cs="Times New Roman"/>
          <w:sz w:val="28"/>
          <w:szCs w:val="28"/>
        </w:rPr>
        <w:t>час</w:t>
      </w:r>
      <w:r w:rsidR="002E2F6A" w:rsidRPr="005E66D7">
        <w:rPr>
          <w:rFonts w:ascii="Times New Roman" w:hAnsi="Times New Roman" w:cs="Times New Roman"/>
          <w:sz w:val="28"/>
          <w:szCs w:val="28"/>
        </w:rPr>
        <w:t>ов</w:t>
      </w:r>
      <w:r w:rsidRPr="005E66D7">
        <w:rPr>
          <w:rFonts w:ascii="Times New Roman" w:hAnsi="Times New Roman" w:cs="Times New Roman"/>
          <w:sz w:val="28"/>
          <w:szCs w:val="28"/>
        </w:rPr>
        <w:t xml:space="preserve"> (</w:t>
      </w:r>
      <w:r w:rsidR="002E2F6A" w:rsidRPr="005E66D7">
        <w:rPr>
          <w:rFonts w:ascii="Times New Roman" w:hAnsi="Times New Roman" w:cs="Times New Roman"/>
          <w:sz w:val="28"/>
          <w:szCs w:val="28"/>
        </w:rPr>
        <w:t>0,5</w:t>
      </w:r>
      <w:r w:rsidRPr="005E66D7">
        <w:rPr>
          <w:rFonts w:ascii="Times New Roman" w:hAnsi="Times New Roman" w:cs="Times New Roman"/>
          <w:sz w:val="28"/>
          <w:szCs w:val="28"/>
        </w:rPr>
        <w:t xml:space="preserve"> час</w:t>
      </w:r>
      <w:r w:rsidR="002E2F6A" w:rsidRPr="005E66D7">
        <w:rPr>
          <w:rFonts w:ascii="Times New Roman" w:hAnsi="Times New Roman" w:cs="Times New Roman"/>
          <w:sz w:val="28"/>
          <w:szCs w:val="28"/>
        </w:rPr>
        <w:t>ов</w:t>
      </w:r>
      <w:r w:rsidRPr="005E66D7">
        <w:rPr>
          <w:rFonts w:ascii="Times New Roman" w:hAnsi="Times New Roman" w:cs="Times New Roman"/>
          <w:sz w:val="28"/>
          <w:szCs w:val="28"/>
        </w:rPr>
        <w:t xml:space="preserve"> в неделю</w:t>
      </w:r>
      <w:r w:rsidR="00D932FE">
        <w:rPr>
          <w:rFonts w:ascii="Times New Roman" w:hAnsi="Times New Roman" w:cs="Times New Roman"/>
          <w:sz w:val="28"/>
          <w:szCs w:val="28"/>
        </w:rPr>
        <w:t xml:space="preserve"> во 2-м полугодии</w:t>
      </w:r>
      <w:r w:rsidRPr="005E66D7">
        <w:rPr>
          <w:rFonts w:ascii="Times New Roman" w:hAnsi="Times New Roman" w:cs="Times New Roman"/>
          <w:sz w:val="28"/>
          <w:szCs w:val="28"/>
        </w:rPr>
        <w:t xml:space="preserve">). </w:t>
      </w:r>
    </w:p>
    <w:p w:rsidR="00EC1FCA" w:rsidRPr="005E66D7" w:rsidRDefault="00EC1FCA" w:rsidP="00D932FE">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На модульный блок "Базовая физическая подготовка" отводится </w:t>
      </w:r>
      <w:r w:rsidR="00D932FE">
        <w:rPr>
          <w:rFonts w:ascii="Times New Roman" w:hAnsi="Times New Roman" w:cs="Times New Roman"/>
          <w:sz w:val="28"/>
          <w:szCs w:val="28"/>
        </w:rPr>
        <w:t xml:space="preserve">51 </w:t>
      </w:r>
      <w:r w:rsidRPr="005E66D7">
        <w:rPr>
          <w:rFonts w:ascii="Times New Roman" w:hAnsi="Times New Roman" w:cs="Times New Roman"/>
          <w:sz w:val="28"/>
          <w:szCs w:val="28"/>
        </w:rPr>
        <w:t>час из общего числа (</w:t>
      </w:r>
      <w:r w:rsidR="00D932FE">
        <w:rPr>
          <w:rFonts w:ascii="Times New Roman" w:hAnsi="Times New Roman" w:cs="Times New Roman"/>
          <w:sz w:val="28"/>
          <w:szCs w:val="28"/>
        </w:rPr>
        <w:t>0,5</w:t>
      </w:r>
      <w:r w:rsidRPr="005E66D7">
        <w:rPr>
          <w:rFonts w:ascii="Times New Roman" w:hAnsi="Times New Roman" w:cs="Times New Roman"/>
          <w:sz w:val="28"/>
          <w:szCs w:val="28"/>
        </w:rPr>
        <w:t xml:space="preserve"> час</w:t>
      </w:r>
      <w:r w:rsidR="00D932FE">
        <w:rPr>
          <w:rFonts w:ascii="Times New Roman" w:hAnsi="Times New Roman" w:cs="Times New Roman"/>
          <w:sz w:val="28"/>
          <w:szCs w:val="28"/>
        </w:rPr>
        <w:t>а</w:t>
      </w:r>
      <w:r w:rsidRPr="005E66D7">
        <w:rPr>
          <w:rFonts w:ascii="Times New Roman" w:hAnsi="Times New Roman" w:cs="Times New Roman"/>
          <w:sz w:val="28"/>
          <w:szCs w:val="28"/>
        </w:rPr>
        <w:t xml:space="preserve"> в неделю в </w:t>
      </w:r>
      <w:r w:rsidR="002E2F6A" w:rsidRPr="005E66D7">
        <w:rPr>
          <w:rFonts w:ascii="Times New Roman" w:hAnsi="Times New Roman" w:cs="Times New Roman"/>
          <w:sz w:val="28"/>
          <w:szCs w:val="28"/>
        </w:rPr>
        <w:t>5-7 классах, 10ч- в 8-9 классах</w:t>
      </w:r>
      <w:r w:rsidRPr="005E66D7">
        <w:rPr>
          <w:rFonts w:ascii="Times New Roman" w:hAnsi="Times New Roman" w:cs="Times New Roman"/>
          <w:sz w:val="28"/>
          <w:szCs w:val="28"/>
        </w:rPr>
        <w:t>).</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2.11. В программе по физической культуре учитываются личностные и метапредметные результаты, зафиксированные в ФГОС ООО.</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3. Содержание обучения в 5 классе.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3.1. Знания о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Физическая культура на уровне основного общего образования: задачи, содержание и формы организации занятий. Система дополнительного обучения </w:t>
      </w:r>
      <w:r w:rsidRPr="005E66D7">
        <w:rPr>
          <w:rFonts w:ascii="Times New Roman" w:hAnsi="Times New Roman" w:cs="Times New Roman"/>
          <w:sz w:val="28"/>
          <w:szCs w:val="28"/>
        </w:rPr>
        <w:lastRenderedPageBreak/>
        <w:t>физической культуре, организация спортивной работы в общеобразовательной организации.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3.2. 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развитие человека, его показатели и способы измерения. Осанка как показатель физического развития, правила предупреждения ее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Оценивание состояния организма в покое и после физической нагрузки в процессе самостоятельных занятий физической культуры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Составление дневника физической культуры.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3.3. 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3.3.1. Физкультурно-оздоровительная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3.3.2. Спортивно-оздоровительная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Роль и значение спортивно-оздоровительной деятельности в здоровом образе жизни современного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3.3.2.1. Модуль "Гимнастика".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Кувырки вперед и назад в группировке, кувырки вперед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Упражнения на низком гимнастическом бревне: передвижение ходьбой с </w:t>
      </w:r>
      <w:r w:rsidRPr="005E66D7">
        <w:rPr>
          <w:rFonts w:ascii="Times New Roman" w:hAnsi="Times New Roman" w:cs="Times New Roman"/>
          <w:sz w:val="28"/>
          <w:szCs w:val="28"/>
        </w:rPr>
        <w:lastRenderedPageBreak/>
        <w:t>поворотами кругом и на 90°, легкие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разноименным способом по диагонали и одноименным способом вверх. Расхождение на гимнастической скамейке правым и левым боком способом "удерживая за плечи".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3.3.2.2. Модуль "Легкая атлетика".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Метание малого мяча с места в вертикальную неподвижную мишень, метание малого мяча на дальность с трех шагов разбега.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3.3.2.3. Модуль "Зимние виды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Передвижение на лыжах попеременным двухшажным ходом, повороты на лыжах переступанием на месте и в движении по учебной дистанции, подъем по пологому склону способом "лесенка" и спуск в основной стойке, преодоление небольших бугров и впадин при спуске с пологого склона.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3.3.2.4. Модуль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Волейбол. Прямая нижняя подача мяча, прием и передача мяча двумя руками снизу и сверху на месте и в движении, ранее разученные технические действия с мячом.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Совершенствование техники ранее разученных гимнастических и акробатических упражнений, упражнений легкой атлетики и зимних видов спорта, технических действий спортивных игр.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3.3.2.5. Модуль "Спорт".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4. Содержание обучения в 6 классе.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4.1. Знания о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Возрождение Олимпийских игр и олимпийского движения в современном </w:t>
      </w:r>
      <w:r w:rsidRPr="005E66D7">
        <w:rPr>
          <w:rFonts w:ascii="Times New Roman" w:hAnsi="Times New Roman" w:cs="Times New Roman"/>
          <w:sz w:val="28"/>
          <w:szCs w:val="28"/>
        </w:rPr>
        <w:lastRenderedPageBreak/>
        <w:t>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4.2. 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Ведение дневника физической культуры. Физическая подготовка и ее влияние на развитие систем организма, связь с укреплением здоровья, физическая подготовленность как результат физической подготовки.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и способы составления плана самостоятельных занятий физической подготовкой.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4.3. 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4.3.1. Физкультурно-оздоровительная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самостоятельного закаливания организма с помощью воздушных и солнечных ванн, купания в естественных водоемах. Правила техники безопасности и гигиены мест занятий физическими упражнениями.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4.3.2. Спортивно-оздоровительная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4.3.2.1. Модуль "Гимнастика".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Акробатическая комбинация из общеразвивающих и сложно координированных упражнений, стоек и кувырков, ранее разученных акробатических упражнений.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Комбинация из стилизованных общеразвивающих упражнений и сложно 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Опорные прыжки через гимнастического козла с разбега способом "согнув ноги" (мальчики) и способом "ноги врозь" (девочки).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Гимнастические комбинации на низком гимнастическом бревне с использованием стилизованных общеразвивающих и сложно координированных упражнений, передвижений шагом и легким бегом, поворотами с разнообразными движениями рук и ног, удержанием статических поз (девочки).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Упражнения на невысокой гимнастической перекладине: висы, упор ноги </w:t>
      </w:r>
      <w:r w:rsidRPr="005E66D7">
        <w:rPr>
          <w:rFonts w:ascii="Times New Roman" w:hAnsi="Times New Roman" w:cs="Times New Roman"/>
          <w:sz w:val="28"/>
          <w:szCs w:val="28"/>
        </w:rPr>
        <w:lastRenderedPageBreak/>
        <w:t>врозь, перемах вперед и обратно (мальчики).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Лазанье по канату в три приема (мальчики).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4.3.2.2. Модуль "Легкая атлетика".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Метание малого (теннисного) мяча в подвижную (раскачивающуюся) мишень.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b/>
          <w:sz w:val="28"/>
          <w:szCs w:val="28"/>
        </w:rPr>
      </w:pPr>
      <w:r w:rsidRPr="005E66D7">
        <w:rPr>
          <w:rFonts w:ascii="Times New Roman" w:hAnsi="Times New Roman" w:cs="Times New Roman"/>
          <w:b/>
          <w:sz w:val="28"/>
          <w:szCs w:val="28"/>
        </w:rPr>
        <w:t>4.3.2.3. Модуль "Зимние виды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b/>
          <w:sz w:val="28"/>
          <w:szCs w:val="28"/>
        </w:rPr>
      </w:pPr>
      <w:r w:rsidRPr="005E66D7">
        <w:rPr>
          <w:rFonts w:ascii="Times New Roman" w:hAnsi="Times New Roman" w:cs="Times New Roman"/>
          <w:b/>
          <w:sz w:val="28"/>
          <w:szCs w:val="28"/>
        </w:rPr>
        <w:t>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4.3.2.4. Модуль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игры и игровая деятельность по правилам с использованием разученных технических приемов.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Волейбол. Прием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приемов в подаче мяча, его приеме и передаче двумя руками снизу и сверху.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Удары по катящемуся мячу с разбега. Правила игры и игровая деятельность по правилам с использованием разученных технических приемов в остановке и передаче мяча, его ведении и обводке.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Совершенствование техники ранее разученных гимнастических и акробатических упражнений, упражнений легкой атлетики и зимних видов спорта, технических действий спортивных игр.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4.3.2.5. Модуль "Спорт".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5. Содержание обучения в 7 классе.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5.1. Знания о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Влияние занятий физической культурой и спортом на воспитание положительных качеств личности современного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5.2. 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Техническая подготовка и ее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5.3. 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5.3.1. Физкультурно-оздоровительная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5.3.2. Спортивно-оздоровительная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5.3.2.1. Модуль "Гимнастика".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Комбинация на гимнастическом бревне из ранее разученных упражнений с добавлением упражнений на статическое и динамическое равновесие (девочки). </w:t>
      </w:r>
      <w:r w:rsidRPr="005E66D7">
        <w:rPr>
          <w:rFonts w:ascii="Times New Roman" w:hAnsi="Times New Roman" w:cs="Times New Roman"/>
          <w:sz w:val="28"/>
          <w:szCs w:val="28"/>
        </w:rPr>
        <w:lastRenderedPageBreak/>
        <w:t>Комбинация на низкой гимнастической перекладине из ранее разученных упражнений в висах, упорах, переворотах (мальчики). Лазанье по канату в два приема (мальчики).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5.3.2.2. Модуль "Легкая атлетика".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Метание малого (теннисного) мяча по движущейся (катящейся) с разной скоростью мишени.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5.3.2.</w:t>
      </w:r>
      <w:r w:rsidR="002E2F6A" w:rsidRPr="005E66D7">
        <w:rPr>
          <w:rFonts w:ascii="Times New Roman" w:hAnsi="Times New Roman" w:cs="Times New Roman"/>
          <w:sz w:val="28"/>
          <w:szCs w:val="28"/>
        </w:rPr>
        <w:t>3</w:t>
      </w:r>
      <w:r w:rsidRPr="005E66D7">
        <w:rPr>
          <w:rFonts w:ascii="Times New Roman" w:hAnsi="Times New Roman" w:cs="Times New Roman"/>
          <w:sz w:val="28"/>
          <w:szCs w:val="28"/>
        </w:rPr>
        <w:t>. Модуль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приемов без мяча и с мячом: ведение, приемы и передачи, броски в корзину.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приемов.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приемов.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Совершенствование техники ранее разученных гимнастических и акробатических упражнений, упражнений легкой атлетики и зимних видов спорта, технических действий спортивных игр.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5.3.2.</w:t>
      </w:r>
      <w:r w:rsidR="002E2F6A" w:rsidRPr="005E66D7">
        <w:rPr>
          <w:rFonts w:ascii="Times New Roman" w:hAnsi="Times New Roman" w:cs="Times New Roman"/>
          <w:sz w:val="28"/>
          <w:szCs w:val="28"/>
        </w:rPr>
        <w:t>4</w:t>
      </w:r>
      <w:r w:rsidRPr="005E66D7">
        <w:rPr>
          <w:rFonts w:ascii="Times New Roman" w:hAnsi="Times New Roman" w:cs="Times New Roman"/>
          <w:sz w:val="28"/>
          <w:szCs w:val="28"/>
        </w:rPr>
        <w:t>. Модуль "Спорт".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6. Содержание обучения в 8 классе.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6.1. Знания о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ее история и социальная значимость.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6.2. 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Составление планов-конспектов для самостоятельных занятий спортивной подготовкой. Способы учета индивидуальных особенностей при составлении планов самостоятельных тренировочных занятий.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6.3. 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6.3.1. Физкультурно-оздоровительная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6.3.2. Спортивно-оздоровительная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6.3.2.1. Модуль "Гимнастика".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вперед и соскока (юноши). Вольные упражнения на базе ранее разученных акробатических упражнений и упражнений ритмической гимнастики (девушки).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6.3.2.2. Модуль "Легкая атлетика".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Кроссовый бег, прыжок в длину с разбега способом "прогнувшись".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6.3.2.</w:t>
      </w:r>
      <w:r w:rsidR="002E2F6A" w:rsidRPr="005E66D7">
        <w:rPr>
          <w:rFonts w:ascii="Times New Roman" w:hAnsi="Times New Roman" w:cs="Times New Roman"/>
          <w:sz w:val="28"/>
          <w:szCs w:val="28"/>
        </w:rPr>
        <w:t>3</w:t>
      </w:r>
      <w:r w:rsidRPr="005E66D7">
        <w:rPr>
          <w:rFonts w:ascii="Times New Roman" w:hAnsi="Times New Roman" w:cs="Times New Roman"/>
          <w:sz w:val="28"/>
          <w:szCs w:val="28"/>
        </w:rPr>
        <w:t>. Модуль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приемов.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приемов.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Футбол. Удар по мячу с разбега внутренней частью подъема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приемов (девушки). Игровая деятельность по правилам классического футбола с использованием </w:t>
      </w:r>
      <w:r w:rsidRPr="005E66D7">
        <w:rPr>
          <w:rFonts w:ascii="Times New Roman" w:hAnsi="Times New Roman" w:cs="Times New Roman"/>
          <w:sz w:val="28"/>
          <w:szCs w:val="28"/>
        </w:rPr>
        <w:lastRenderedPageBreak/>
        <w:t>ранее разученных технических приемов (юноши).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Совершенствование техники ранее разученных гимнастических и акробатических упражнений, упражнений легкой атлетики и зимних видов спорта, технических действий спортивных игр.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6.3.2.</w:t>
      </w:r>
      <w:r w:rsidR="002E2F6A" w:rsidRPr="005E66D7">
        <w:rPr>
          <w:rFonts w:ascii="Times New Roman" w:hAnsi="Times New Roman" w:cs="Times New Roman"/>
          <w:sz w:val="28"/>
          <w:szCs w:val="28"/>
        </w:rPr>
        <w:t>4</w:t>
      </w:r>
      <w:r w:rsidRPr="005E66D7">
        <w:rPr>
          <w:rFonts w:ascii="Times New Roman" w:hAnsi="Times New Roman" w:cs="Times New Roman"/>
          <w:sz w:val="28"/>
          <w:szCs w:val="28"/>
        </w:rPr>
        <w:t>. Модуль "Спорт".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7. Содержание обучения в 9 классе.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7.1. Знания о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7.2. 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Восстановительный массаж как средство оптимизации работоспособности, его правила и приемы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7.3. 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7.3.1. Физкультурно-оздоровительная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7.3.2. Спортивно-оздоровительная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7.3.2.1. Модуль "Гимнастика".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вперед прогнувшись (юноши). Гимнастическая комбинация на параллельных брусьях, с включением двух кувырков вперед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7.3.2.2. Модуль "Легкая атлетика".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Техническая подготовка в беговых и прыжковых упражнениях: бег на короткие и длинные дистанции, прыжки в длину способами "прогнувшись" и </w:t>
      </w:r>
      <w:r w:rsidRPr="005E66D7">
        <w:rPr>
          <w:rFonts w:ascii="Times New Roman" w:hAnsi="Times New Roman" w:cs="Times New Roman"/>
          <w:sz w:val="28"/>
          <w:szCs w:val="28"/>
        </w:rPr>
        <w:lastRenderedPageBreak/>
        <w:t>"согнув ноги", прыжки в высоту способом "перешагивание". Техническая подготовка в метании спортивного снаряда с разбега на дальность.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7.3.2.</w:t>
      </w:r>
      <w:r w:rsidR="002E2F6A" w:rsidRPr="005E66D7">
        <w:rPr>
          <w:rFonts w:ascii="Times New Roman" w:hAnsi="Times New Roman" w:cs="Times New Roman"/>
          <w:sz w:val="28"/>
          <w:szCs w:val="28"/>
        </w:rPr>
        <w:t>3</w:t>
      </w:r>
      <w:r w:rsidRPr="005E66D7">
        <w:rPr>
          <w:rFonts w:ascii="Times New Roman" w:hAnsi="Times New Roman" w:cs="Times New Roman"/>
          <w:sz w:val="28"/>
          <w:szCs w:val="28"/>
        </w:rPr>
        <w:t>. Модуль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Баскетбол. Техническая подготовка в игровых действиях: ведение, передачи, приемы и броски мяча на месте, в прыжке, после ведения.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Волейбол. Техническая подготовка в игровых действиях: подачи мяча в разные зоны площадки соперника, приемы и передачи на месте и в движении, удары и блокировка.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Техническая подготовка в игровых действиях: ведение, приемы и передачи, остановки и удары по мячу с места и в движении.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Совершенствование техники ранее разученных гимнастических и акробатических упражнений, упражнений легкой атлетики и зимних видов спорта, технических действий спортивных игр.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7.3.2.</w:t>
      </w:r>
      <w:r w:rsidR="002E2F6A" w:rsidRPr="005E66D7">
        <w:rPr>
          <w:rFonts w:ascii="Times New Roman" w:hAnsi="Times New Roman" w:cs="Times New Roman"/>
          <w:sz w:val="28"/>
          <w:szCs w:val="28"/>
        </w:rPr>
        <w:t>4</w:t>
      </w:r>
      <w:r w:rsidRPr="005E66D7">
        <w:rPr>
          <w:rFonts w:ascii="Times New Roman" w:hAnsi="Times New Roman" w:cs="Times New Roman"/>
          <w:sz w:val="28"/>
          <w:szCs w:val="28"/>
        </w:rPr>
        <w:t>. Модуль "Спорт".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8. Программа вариативного модуля "Базовая физическая подготовка".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8.1. Развитие силовых способностей.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общеразвивающих и локально воздействующих упражнений, отягощенных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тренажерных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вперед,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8.2. Развитие скоростных способностей.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(10 - 15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w:t>
      </w:r>
      <w:r w:rsidRPr="005E66D7">
        <w:rPr>
          <w:rFonts w:ascii="Times New Roman" w:hAnsi="Times New Roman" w:cs="Times New Roman"/>
          <w:sz w:val="28"/>
          <w:szCs w:val="28"/>
        </w:rPr>
        <w:lastRenderedPageBreak/>
        <w:t>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8.3. Развитие выносливости.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8.4. Развитие координации движений.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8.5. Развитие гибкости.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8.6. Упражнения культурно-этнической направленности.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Сюжетно-образные и обрядовые игры. Технические действия национальных видов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 Специальная физическая подготовка.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8.7.1. Модуль "Гимнастика".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8.7.1.1. Развитие гибкости. Наклоны туловища вперед,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w:t>
      </w:r>
      <w:r w:rsidRPr="005E66D7">
        <w:rPr>
          <w:rFonts w:ascii="Times New Roman" w:hAnsi="Times New Roman" w:cs="Times New Roman"/>
          <w:sz w:val="28"/>
          <w:szCs w:val="28"/>
        </w:rPr>
        <w:lastRenderedPageBreak/>
        <w:t>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8.7.1.2. Развитие координации движений. Прохождение усложненной полосы препятствий, включающей быстрые кувырки (вперед,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8.7.1.3. 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(лежа) на низкой перекладине (девочки), отжимания в упоре лежа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лежа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8.7.1.4. 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8.7.2. Модуль "Легкая атлетика".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8.7.2.1. 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8.7.2.2. Развитие силовых способностей. Специальные прыжковые </w:t>
      </w:r>
      <w:r w:rsidRPr="005E66D7">
        <w:rPr>
          <w:rFonts w:ascii="Times New Roman" w:hAnsi="Times New Roman" w:cs="Times New Roman"/>
          <w:sz w:val="28"/>
          <w:szCs w:val="28"/>
        </w:rPr>
        <w:lastRenderedPageBreak/>
        <w:t>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поочередно.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8.7.2.3. 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8.7.2.4. 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8.7.3. Модуль "Зимние виды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8.7.3.1. Развитие выносливости. Передвижения на лыжах с равномерной скоростью в режимах умеренной, большой и субмаксимальной интенсивности, с соревновательной скоростью.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8.7.3.2. Развитие силовых способностей. Передвижение на лыжах по отлогому склону с дополнительным отягощением. Скоростной подъем ступающим и скользящим шагом, бегом, "лесенкой", "елочкой". Упражнения в "транспортировке".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8.7.3.3. Развитие координации. Упражнения в поворотах и спусках на лыжах, проезд через "ворота" и преодоление небольших трамплинов.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8.7.4. Модуль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8.7.4.1. Баскетбол.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вперед).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w:t>
      </w:r>
      <w:r w:rsidRPr="005E66D7">
        <w:rPr>
          <w:rFonts w:ascii="Times New Roman" w:hAnsi="Times New Roman" w:cs="Times New Roman"/>
          <w:sz w:val="28"/>
          <w:szCs w:val="28"/>
        </w:rPr>
        <w:lastRenderedPageBreak/>
        <w:t>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вперед, назад, боком с последующим рывком на 3 - 5 м. Подвижные и спортивные игры, эстафеты;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полета одной рукой и обеими руками, стоя, сидя, в полуприседе;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объемом времени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4) развитие координации движений. Броски баскетбольного мяча по неподвижной и подвижной мишени. Акробатические упражнения (двойные и тройные кувырки вперед и назад). Бег с "тенью" (повторение движений партнера).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8.1.4.2. Футбол.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8.1.4.2.1.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вперед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вперед. Прыжки вверх на обеих ногах и одной ноге с продвижением вперед. Удары по мячу в стенку в максимальном темпе. Ведение мяча с остановками и ускорениями, "дриблинг" мяча с изменением направления движения. Кувырки вперед, назад, боком с последующим рывком. Подвижные и спортивные игры, эстафеты.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8.1.4.2.2. 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w:t>
      </w:r>
      <w:r w:rsidRPr="005E66D7">
        <w:rPr>
          <w:rFonts w:ascii="Times New Roman" w:hAnsi="Times New Roman" w:cs="Times New Roman"/>
          <w:sz w:val="28"/>
          <w:szCs w:val="28"/>
        </w:rPr>
        <w:lastRenderedPageBreak/>
        <w:t>ускорением, прыжком в длину и в высоту. Прыжки на обеих ногах с дополнительным отягощением (вперед, назад, в приседе, с продвижением вперед).</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8.1.4.2.3. 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9. Планируемые результаты освоения программы по физической культуре на уровне основного общего образования.</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9.1. В результате изучения физической культуры на уровне основного общего образования у обучающегося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оценивать свое поведение и поступки во время проведения совместных занятий физической культурой, участия в спортивных мероприятиях и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стремление к физическому совершенствованию, формированию культуры движения и телосложения, самовыражению в избранном виде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учетом самостоятельных наблюдений за изменением их показателей;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осознание необходимости ведения здорового образа жизни как средства </w:t>
      </w:r>
      <w:r w:rsidRPr="005E66D7">
        <w:rPr>
          <w:rFonts w:ascii="Times New Roman" w:hAnsi="Times New Roman" w:cs="Times New Roman"/>
          <w:sz w:val="28"/>
          <w:szCs w:val="28"/>
        </w:rPr>
        <w:lastRenderedPageBreak/>
        <w:t>профилактики пагубного влияния вредных привычек на физическое, психическое и социальное здоровье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9.2. 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9.2.1. У обучающегося будут сформированы следующие универсальные познавательные учебные действия: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проводить сравнение соревновательных упражнений Олимпийских игр древности и современных Олимпийских игр, выявлять их общность и различия;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осмысливать Олимпийскую хартию как основополагающий документ современного олимпийского движения, приводить примеры ее гуманистической направленности;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устанавливать причинно-следственную связь между планированием </w:t>
      </w:r>
      <w:r w:rsidRPr="005E66D7">
        <w:rPr>
          <w:rFonts w:ascii="Times New Roman" w:hAnsi="Times New Roman" w:cs="Times New Roman"/>
          <w:sz w:val="28"/>
          <w:szCs w:val="28"/>
        </w:rPr>
        <w:lastRenderedPageBreak/>
        <w:t>режима дня и изменениями показателей работоспособности;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устанавливать причинно-следственную связь между подготовкой мест занятий на открытых площадках и правилами предупреждения травматизма.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9.2.2. У обучающегося будут сформированы следующие универсальные коммуникативные учебные действия: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определенных правил и регулировать нагрузку по частоте пульса и внешним признакам утомления;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описывать и анализировать технику разучиваемого упражнения, выделять фазы и элементы движений, подбирать подготовительные упражнения и планировать последовательность решения задач обучения, оценивать эффективность обучения посредством сравнения с эталонным образцом;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наблюдать, анализировать и контролировать технику выполнения физических упражнений другими обучающимися, сравнивать ее с эталонным образцом, выявлять ошибки и предлагать способы их устранения;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9.2.3. У обучающегося будут сформированы следующие универсальные регулятивные учебные действия: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составлять и выполнять акробатические и гимнастические комплексы упражнений, самостоятельно разучивать сложно-координированные </w:t>
      </w:r>
      <w:r w:rsidRPr="005E66D7">
        <w:rPr>
          <w:rFonts w:ascii="Times New Roman" w:hAnsi="Times New Roman" w:cs="Times New Roman"/>
          <w:sz w:val="28"/>
          <w:szCs w:val="28"/>
        </w:rPr>
        <w:lastRenderedPageBreak/>
        <w:t>упражнения на спортивных снарядах;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свое право и право других на ошибку, право на ее совместное исправление;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приемы помощи в зависимости от характера и признаков полученной травмы.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9.3. Предметные результаты освоения программы по физической культуре на уровне основного общего образования.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9.3.1. К концу обучения в 5 классе обучающийся научится: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проводить измерение индивидуальной осанки и сравнивать ее показатели со стандартами, составлять комплексы упражнений по коррекции и профилактике ее нарушения, планировать их выполнение в режиме дня;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дневник физической культуры и вести в нем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комплексы упражнений оздоровительной физической культуры на развитие гибкости, координации и формирование телосложения;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опорный прыжок с разбега способом "ноги врозь" (мальчики) и способом "напрыгивания с последующим спрыгиванием" (девочки);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передвигаться по гимнастической стенке приставным шагом, лазать разноименным способом вверх и по диагонали;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бег с равномерной скоростью с высокого старта по учебной дистанции;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демонстрировать технику прыжка в длину с разбега способом "согнув ноги";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передвигаться на лыжах попеременным двухшажным ходом (для </w:t>
      </w:r>
      <w:r w:rsidRPr="005E66D7">
        <w:rPr>
          <w:rFonts w:ascii="Times New Roman" w:hAnsi="Times New Roman" w:cs="Times New Roman"/>
          <w:sz w:val="28"/>
          <w:szCs w:val="28"/>
        </w:rPr>
        <w:lastRenderedPageBreak/>
        <w:t>бесснежных районов - имитация передвижения);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тренироваться в упражнениях общефизической и специальной физической подготовки с учетом индивидуальных и возрастно-половых особенностей;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демонстрировать технические действия в спортивных играх: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баскетбол (ведение мяча с равномерной скоростью в разных направлениях, прием и передача мяча двумя руками от груди с места и в движении);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волейбол (прием и передача мяча двумя руками снизу и сверху с места и в движении, прямая нижняя подача);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(ведение мяча с равномерной скоростью в разных направлениях, прием и передача мяча, удар по неподвижному мячу с небольшого разбега).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9.3.2. К концу обучения в 6 классе обучающийся научится: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подготавливать места для самостоятельных занятий физической культурой и спортом в соответствии с правилами техники безопасности и гигиеническими требованиями;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лазанье по канату в три приема (мальчики), составлять и выполнять комбинацию на низком бревне из стилизованных общеразвивающих и сложно-координированных упражнений (девочки);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выполнять передвижение на лыжах одновременным одношажным ходом, наблюдать и анализировать его выполнение другими обучающимися, сравнивая </w:t>
      </w:r>
      <w:r w:rsidRPr="005E66D7">
        <w:rPr>
          <w:rFonts w:ascii="Times New Roman" w:hAnsi="Times New Roman" w:cs="Times New Roman"/>
          <w:sz w:val="28"/>
          <w:szCs w:val="28"/>
        </w:rPr>
        <w:lastRenderedPageBreak/>
        <w:t>с заданным образцом, выявлять ошибки и предлагать способы устранения (для бесснежных районов - имитация передвижения);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тренироваться в упражнениях общефизической и специальной физической подготовки с учетом индивидуальных и возрастно-половых особенностей;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правила и демонстрировать технические действия в спортивных играх: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волейбол (прием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9.3.3. К концу обучения в 7 классе обучающийся научится: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проводить анализ причин зарождения современного олимпийского движения, давать характеристику основным этапам его развития в СССР и современной России;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лазанье по канату в два приема (юноши) и простейшие акробатические пирамиды в парах и тройках (девушки);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стойку на голове с опорой на руки и включать ее в акробатическую комбинацию из ранее освоенных упражнений (юноши);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беговые упражнения с преодолением препятствий способами "наступание" и "прыжковый бег", применять их в беге по пересеченной местности;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метание малого мяча на точность в неподвижную, качающуюся и катящуюся с разной скоростью мишень;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тренироваться в упражнениях общефизической и специальной физической подготовки с учетом индивидуальных и возрастно-половых особенностей;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демонстрировать и использовать технические действия спортивных игр: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волейбол (передача мяча за голову на своей площадке и через сетку, использование разученных технических действий в условиях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9.3.4. К концу обучения в 8 классе обучающийся научится: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проводить анализ основных направлений развития физической культуры в Российской Федерации, характеризовать содержание основных форм их организации;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проводить занятия оздоровительной гимнастикой по коррекции индивидуальной формы осанки и избыточной массы тела;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комбинацию на параллельных брусьях с включением упражнений в упоре на руках, кувырка вперед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выполнять тестовые задания комплекса ГТО в беговых и технических </w:t>
      </w:r>
      <w:r w:rsidRPr="005E66D7">
        <w:rPr>
          <w:rFonts w:ascii="Times New Roman" w:hAnsi="Times New Roman" w:cs="Times New Roman"/>
          <w:sz w:val="28"/>
          <w:szCs w:val="28"/>
        </w:rPr>
        <w:lastRenderedPageBreak/>
        <w:t>легкоатлетических дисциплинах в соответствии с установленными требованиями к их технике;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соблюдать правила безопасности в бассейне при выполнении плавательных упражнений;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прыжки в воду со стартовой тумбы;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технические элементы плавания кролем на груди в согласовании с дыханием;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тренироваться в упражнениях общефизической и специальной физической подготовки с учетом индивидуальных и возрастно-половых особенностей;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демонстрировать и использовать технические действия спортивных игр: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(удары по неподвижному, катящемуся и летящему мячу с разбега внутренней и внешней частью подъема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EC1FCA" w:rsidRPr="005E66D7" w:rsidRDefault="00EC1FCA" w:rsidP="005E66D7">
      <w:pPr>
        <w:widowControl w:val="0"/>
        <w:autoSpaceDE w:val="0"/>
        <w:autoSpaceDN w:val="0"/>
        <w:adjustRightInd w:val="0"/>
        <w:spacing w:beforeAutospacing="0" w:afterAutospacing="0"/>
        <w:contextualSpacing/>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30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9.3.4. К концу обучения в 9 классе обучающийся научится: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объяснять понятие "профессионально-прикладная физическая культура", ее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использовать приемы массажа и применять их в процессе самостоятельных </w:t>
      </w:r>
      <w:r w:rsidRPr="005E66D7">
        <w:rPr>
          <w:rFonts w:ascii="Times New Roman" w:hAnsi="Times New Roman" w:cs="Times New Roman"/>
          <w:sz w:val="28"/>
          <w:szCs w:val="28"/>
        </w:rPr>
        <w:lastRenderedPageBreak/>
        <w:t>занятий физической культурой и спортом, выполнять гигиенические требования к процедурам массажа;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и выполнять гимнастическую комбинацию на высокой перекладине из разученных упражнений, с включением элементов размахивания и соскока вперед способом "прогнувшись" (юноши);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и выполнять композицию упражнений черлидинга с построением пирамид, элементами степ-аэробики и акробатики (девушки);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соблюдать правила безопасности в бассейне при выполнении плавательных упражнений;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повороты кувырком, маятником;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технические элементы брассом в согласовании с дыханием;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тренироваться в упражнениях общефизической и специальной физической подготовки с учетом индивидуальных и возрастно-половых особенностей.</w:t>
      </w:r>
    </w:p>
    <w:p w:rsidR="00EC1FCA" w:rsidRPr="005E66D7" w:rsidRDefault="00EC1FCA" w:rsidP="005E66D7">
      <w:pPr>
        <w:widowControl w:val="0"/>
        <w:autoSpaceDE w:val="0"/>
        <w:autoSpaceDN w:val="0"/>
        <w:adjustRightInd w:val="0"/>
        <w:spacing w:beforeAutospacing="0" w:afterAutospacing="0"/>
        <w:contextualSpacing/>
        <w:jc w:val="both"/>
        <w:rPr>
          <w:rFonts w:ascii="Times New Roman" w:hAnsi="Times New Roman" w:cs="Times New Roman"/>
          <w:sz w:val="28"/>
          <w:szCs w:val="28"/>
        </w:rPr>
      </w:pPr>
    </w:p>
    <w:p w:rsidR="00EC1FCA" w:rsidRPr="005E66D7" w:rsidRDefault="00EC1FCA" w:rsidP="005E66D7">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5E66D7">
        <w:rPr>
          <w:rFonts w:ascii="Times New Roman" w:hAnsi="Times New Roman" w:cs="Times New Roman"/>
          <w:b/>
          <w:bCs/>
          <w:sz w:val="28"/>
          <w:szCs w:val="28"/>
        </w:rPr>
        <w:t>10. Физическая культура. Модули по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 Модуль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 Пояснительная записка модуля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Модуль "Самбо" (далее - модуль по самбо, самбо) на уровне основного общего образования разработан с целью оказания методической помощи </w:t>
      </w:r>
      <w:r w:rsidRPr="005E66D7">
        <w:rPr>
          <w:rFonts w:ascii="Times New Roman" w:hAnsi="Times New Roman" w:cs="Times New Roman"/>
          <w:sz w:val="28"/>
          <w:szCs w:val="28"/>
        </w:rPr>
        <w:lastRenderedPageBreak/>
        <w:t>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Самбо является составной частью национальной культуры России и одним из универсальных средств физического воспитания. Самбо как вид спорта и система самозащиты имеют большое оздоровительное и прикладное значение, так как отводят важнейшую роль обеспечению подлинной надежной безопасности для здоровья и жизни обучающихся. Самбо обладает воспитательным эффектом, который базируется на истории создания и развитии самбо, героизации наших соотечественников, культуре и традициях нашего народа, его общего духа, сплоченности и стремлении к победе, что способствует патриотическому и духовному развитию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Средства самбо способствуют гармоничному развитию и укреплению здоровья обучающихся, комплексно влияют на органы и системы растущего организма, укрепляя и повышая их функциональный уровень.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реализации модуля по самбо владение различными техниками самбо обеспечивает у обучающихся воспитание физических качеств и содействует развитию личностных качеств обучающихся, обеспечивает всестороннее физическое развитие, возможность сохранения здоровья, приобретение эмоционального, психологического комфорта и залога безопасности жизни. Прикладное значение самбо обеспечивает приобретение обучающимися навыков самозащиты и профилактики травматизма.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 Целью изучения модуля по самбо является обучение самбо как базовому жизненно необходимому навыку, формирование у обучающихся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 Задачами изучения модуля по самбо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обучающихся,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средствами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жизненно важных навыков самостраховки и самозащиты, а также умения применять его в различных условиях;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общих представлений о самбо, его возможностях и значении в процессе укрепления здоровья, 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обучение основам техники и тактики самбо, элементам самозащиты, </w:t>
      </w:r>
      <w:r w:rsidRPr="005E66D7">
        <w:rPr>
          <w:rFonts w:ascii="Times New Roman" w:hAnsi="Times New Roman" w:cs="Times New Roman"/>
          <w:sz w:val="28"/>
          <w:szCs w:val="28"/>
        </w:rPr>
        <w:lastRenderedPageBreak/>
        <w:t>безопасному поведению на занятиях в спортивном зале, на открытых плоскостных сооружениях, в бытовых условиях и в критических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средствами самбо с общеразвивающей и корригирующей направленностью;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общей культуры развития личности обучающегося средствами самбо, в том числе для самореализации и самоопределения;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к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удовлетворение индивидуальных потребностей, обучающихся в занятиях физической культурой и спортом средствами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самбо, как вид спорта и системы самозащиты в общеобразовательных организациях, привлечение обучающихся, проявляющих повышенный интерес и способности к занятиям самбо в школьные спортивные клубы, секции, к участию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 Место и роль модуля по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самбо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Специфика модуля по самбо сочетается практически со всеми базовыми видами спорта, входящими в изучение физической культуры в общеобразовательной организации (легкая атлетика, гимнастика, спортивные игры) и разделами "Знания о физической культуре", "Способы самостоятельной деятельности", "Физическое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самбо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 итогам прохождения модуля по самбо возможно сформировать у обучающихся общие представления о самбо, навыки самостраховки и страховки партнера и умения применять их в различных условиях, комплекс технических навыков: соревновательных действий, системы движений, технических приемов и разнообразные способы их выполнения, а также безопасное поведение на занятиях в спортивном зале, открытых плоскостных сооружениях, в бытовых условиях и в критических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 Модуль по самбо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с выбором различных техник самбо, с учетом возраста и физической подготовленности обучающихся (с соответствующей дозировкой и интенсивностью);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виде целостного последовательного учебного модуля, изучаемого за счет </w:t>
      </w:r>
      <w:r w:rsidRPr="005E66D7">
        <w:rPr>
          <w:rFonts w:ascii="Times New Roman" w:hAnsi="Times New Roman" w:cs="Times New Roman"/>
          <w:sz w:val="28"/>
          <w:szCs w:val="28"/>
        </w:rPr>
        <w:lastRenderedPageBreak/>
        <w:t>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 Содержание модуля по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развития самбо на малой родине, в стране и мире.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Роль личности в истории самбо. Последователи и легенды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Роль самбо в ведении боевых действий. Героизация подвигов.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Главные организации и федерации (международные, российские), осуществляющие управление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Характеристика направлений и правила самбо (спортивное, боевое, пляжное, демо).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Социальная и личностная успешность выдающихся спортсменов - самбистов.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Основные правила проведения соревнований по самбо. Судейская коллегия, обслуживающая соревнования по самбо (основные функции). Словарь терминов и определений по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Занятия самбо как средство укрепления здоровья, повышения функциональных возможностей основных систем организма. Сведения о физических качествах, необходимых самбисту и способах их развития. Значение занятий самбо на формирование положительных качеств личности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Дневник спортсмена (самонаблюдение, краткосрочное и долгосрочное планирования, решение поставленных задач).</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Питьевой режим. Роль витаминов и микроэлементов в функционировании иммунной системы.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Основные средства и методы обучения технике и тактике самбо. Основы прикладного самбо и его значение.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Антидопинговые правила и программы в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поведения в экстремальных жизненных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Оказание первой доврачебной помощи на занятиях самбо и в бытовой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Этические нормы и правила поведения самбиста, техника безопасности при </w:t>
      </w:r>
      <w:r w:rsidRPr="005E66D7">
        <w:rPr>
          <w:rFonts w:ascii="Times New Roman" w:hAnsi="Times New Roman" w:cs="Times New Roman"/>
          <w:sz w:val="28"/>
          <w:szCs w:val="28"/>
        </w:rPr>
        <w:lastRenderedPageBreak/>
        <w:t>занятиях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Самоконтроль во время занятий самбо и при выполнении самостоятельных заданий. Первые внешние признаки утомления. Средства восстановления организма после физической нагрузки.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личной гигиены, требования к спортивной одежде (экипировке) для занятий самбо. Правильное сбалансированное питание самбиста.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комплексы упражнений, включающих общеразвивающие, специальные и имитационные упражнения, упражнения для изучения технических элементов самбо и их совершенствования. Самостоятельное освоение двигательных действий.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Судейство простейших спортивных соревнований по самбо в качестве судьи или помощника судьи.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Характерные травмы во время занятий самбо и мероприятия по их предупреждению. Причины возникновения ошибок при выполнении технических приемов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Тестирование уровня физической подготовленности в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общеразвивающих, специальных и имитационных упражнений. Комплексы упражнений на развитие физических качеств, характерных для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Подвижные игры с элементами самбо: игры, включающие элемент соревнования и не имеющие сюжета, игры сюжетного характера, командные игры, игры с элементами прикладного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Специально-подготовительные упражнения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Приемы самостраховки: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 спину через партнера, стоящего в упоре на коленях и предплечьях;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 спину через партнера, стоящего в упоре на коленях и руках;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 бок перекатом через партнера, стоящего в упоре на коленях и предплечьях, на бок через партнера, стоящего в упоре на коленях и руках;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 бок кувырком через партнера, стоящего в упоре на коленях и предплечьях;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 бок через партнера, стоящего в упоре на коленях и руках;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 бок кувырком, выполняемые прыжком через руку партнера в стойке;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 бок кувырком в движении, выполняя кувырок-полет через партнера, лежащего на ковре или стоящего боком;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вперед на руки при падении на ковер спиной с вращением вокруг продольной оси, из стойки на руках;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 руки прыжком, то же прыжком назад, на спину прыжком.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Специально-подготовительные упражнения для бросков: зацепов, подхватов, через голову, через спину, через бедро.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Технико-тактические основы самбо: стойки, дистанции, захваты, </w:t>
      </w:r>
      <w:r w:rsidRPr="005E66D7">
        <w:rPr>
          <w:rFonts w:ascii="Times New Roman" w:hAnsi="Times New Roman" w:cs="Times New Roman"/>
          <w:sz w:val="28"/>
          <w:szCs w:val="28"/>
        </w:rPr>
        <w:lastRenderedPageBreak/>
        <w:t>перемещения.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действия самбо в положении стоя: выведение из равновесия толчком, скручиванием, захватом руки и одноименной голени изнутри, методом задней подножки, методом задней подножки с захватом ноги, методом передней подножки, боковой подсечки, захватом шеи и руки через голову упором голенью в живот, методом зацепа голенью изнутри, методом подхвата под две ноги, через спину, через бедро.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действия самбо в положении лежа: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варианты удержаний и переворачиваний, рычаг локтя от удержания сбоку, перегибая руку через бедро;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узел плеча ногой от удержания сбоку;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рычаг руки противнику, лежащему на груди (рычаг плеча, рычаг локтя);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рычаг локтя захватом руки между ног;</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ущемление ахиллова сухожилия при различных взаиморасположенияхсоперников.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Основы самозащиты. Освобождение от захватов: в области запястья, предплечья, плеча, за одежду. От обхватов: туловища сзади, спереди, с руками, без рук.</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Тактическая подготовка. Игры-задания. Учебные схватки по заданию.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Тестовые упражнения по физической и технической подготовленности в самбо. Участие в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10.1.7. Содержание модуля по самбо направлено на достижение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10.1.7.1. При изучении модуля по самбо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чувства патриотизма, уважения к Отечеству через знание истории и современного состояния развития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обучающихся к саморазвитию и самообразованию, мотивации и осознанному выбору индивидуальной траектории образования средствами самбо, профессиональных предпочтений в области физической культуры 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основы нравственного поведения, проявление положительных качеств личности, осознанного и ответственного отношения к собственным поступкам, решение проблем в процессе занятий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ценностные ориентиры здорового и безопасного образа жизни, усвоение правил безопасного поведения в учебной, соревновательной, досуговой деятельности и чрезвычайных ситуациях при занятии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осознанное, уважительное и доброжелательное отношение к сверстникам и педагогам.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10.1.7.2. При изучении модуля по самбо на уровне основного общего </w:t>
      </w:r>
      <w:r w:rsidRPr="005E66D7">
        <w:rPr>
          <w:rFonts w:ascii="Times New Roman" w:hAnsi="Times New Roman" w:cs="Times New Roman"/>
          <w:sz w:val="28"/>
          <w:szCs w:val="28"/>
        </w:rPr>
        <w:lastRenderedPageBreak/>
        <w:t>образования у обучающихся будут сформированы следующие метапредметные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и задачи своего обучения средствами самбо, развивать мотивы и интересы своей познавательной деятельности в физкультурно-спортивном направлении;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планировать пути достижения целей с учетом наиболее эффективных способов решения задач средствами самбо в учебной, игровой, соревновательной и досуговой деятельности, соотносить двигательные действия с планируемыми результатами в самбо, определять и корректировать способы действий в рамках предложенных условий,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владеть основами самоконтроля, самооценки, выявлять, анализировать и находить способы устранения ошибок при выполнении технических и тактических действий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применять на практике прикладные действия самбо (самостраховка, самозащита) в экстремальных жизненных условиях;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совместную деятельность с учителем и сверстниками, работать индивидуально и в группе, формулировать, аргументировать и отстаивать свое мнение, соблюдать нормы информационной избирательности, этики и этикета.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10.1.7.3. При изучении модуля по самбо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значения самбо как средства повышения функциональных возможностей основных систем организма и укрепления здоровья человека, роли самбо в направлениях: физическая культура, спорт, здоровье, безопасность, укрепление международных связей, достижений выдающихся отечественных самбистов, их вклад в развитие самбо;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самбо как национальном достоянии России, зародившемся в СССР, имеющим богатое наследие и традиции, имеющим важное прикладное значение для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направления самбо (спортивное, боевое, пляжное, демо) и основные термины самбо (подсечка, бросок, подножка, подсад, рычаг, удержание, узел, болевой, прием, стойка, техника, дистанция, захват);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прикладного направления самбо, демонстрация основных способов самозащиты и самостраховки;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осуществлять самоконтроль за физической нагрузкой в процессе занятий самбо, применять средства восстановления организма после физической нагрузки;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 выполнение тестовых упражнений по физической и технической подготовленности.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 Модуль "Гандбол".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10.2.1. Пояснительная записка модуля "Гандбол".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Модуль "Гандбол" (далее - модуль по гандболу, гандбол)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Гандбол является одним из универсальных средств физического воспитания. Важнейшими физическими качествами для игры в гандбол является скорость, ловкость, выносливость, сила, гибкость. Результат игры во многом зависит от двигательных реакций, быстроты мышления, умения маневрировать и перестраивать двигательные действия в зависимости от сложившейся ситуации. Игра в гандбол всегда проходит с высоким эмоциональным настроением, возникающим в результате большого разнообразия движений, остроты игровых положений, динамики спортивной борьбы, коллективного характера игровых действий, прямой зависимости действий игроков и команды, немедленной оценки результатов спортивной борьбы, что создает положительные условия для эффективного физического воспитания обучающихся, для их общего развития.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Средства гандбола способствуют гармоничному развитию и укреплению здоровья обучающихся, комплексно влияют на органы и системы растущего организма, укрепляя и повышая функциональный уровень всех систем организма человека. Регулярные занятия гандболом содействуют развитию личностных качеств обучающихся, формированию коллективизма, инициативности, решительности, развития морально-волевых качеств, а также способствуют формированию комплекса психофизиологических свойств организма.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10.2.2. Целью изучения модуля по гандболу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образа жизни через занятия физической культурой и спортом с использованием средств вида спорта "Гандбол".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10.2.3. Задачами изучения модуля по гандболу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обучающихся,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безопасности на занятиях по гандболу;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знаний о физической культуре и спорте в целом, истории развития гандбола в частности;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формирование общих представлений о гандболе, о его возможностях и </w:t>
      </w:r>
      <w:r w:rsidRPr="005E66D7">
        <w:rPr>
          <w:rFonts w:ascii="Times New Roman" w:hAnsi="Times New Roman" w:cs="Times New Roman"/>
          <w:sz w:val="28"/>
          <w:szCs w:val="28"/>
        </w:rPr>
        <w:lastRenderedPageBreak/>
        <w:t>значении в процессе укрепления здоровья, 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образовательного базиса, основанного как на знаниях 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по гандболу;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10.2.4. Место и роль модуля по гандболу.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гандболу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Специфика модуля по гандболу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гандболу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10.2.5. Модуль по гандболу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гандболу с выбором различных элементов и правил игры в гандбол,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w:t>
      </w:r>
      <w:r w:rsidRPr="005E66D7">
        <w:rPr>
          <w:rFonts w:ascii="Times New Roman" w:hAnsi="Times New Roman" w:cs="Times New Roman"/>
          <w:sz w:val="28"/>
          <w:szCs w:val="28"/>
        </w:rPr>
        <w:lastRenderedPageBreak/>
        <w:t>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деятельности школьных спортивных клубов, включая использование учебных модулей по видам спорта (рекомендуемый объем в 5, 6, 7, 8, 9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10.2.6. Содержание модуля по гандболу.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гандболе.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развития гандбола как вида спорта в мире, в Российской Федерации, в регионе. Достижения отечественных гандболистов на мировых первенствах и Олимпийских играх.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Характеристика спортивных дисциплин гандбола (гандбол, пляжный гандбол, мини-гандбол).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Основные правила проведения соревнований по гандболу. Судейская коллегия, обслуживающая соревнования по гандболу (основные функции). Словарь терминов и определений по гандболу.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Занятия гандболом как средство укрепления здоровья, повышения функциональных возможностей основных систем организма. Сведения о физических качествах, необходимых гандболисту и способах их развития. Значение занятий гандболом на формирование положительных качеств личности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Основные требования к игровой площадке, ее размерам, зонам безопасности, допустимой температуре воздуха.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Основные средства и методы обучения технике передвижения с мячом и без мяча, броскам с опоры и в прыжке, игре вратаря.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Режим дня при занятиях гандболом. Правила личной гигиены во время занятий гандболом.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поведения и техники безопасности при занятиях гандболом.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Подвижные игры и правила их проведения. Организация и проведение игр специальной направленности с элементами гандбола.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Организация и проведение самостоятельных занятий по гандболу. Составление планов и самостоятельное проведение занятий по гандболу. Способы самостоятельного освоения двигательных действий, подбор подводящих, подготовительных и специальных упражнений. Самоконтроль и его роль в учебной и соревновательной деятельности. Дневник самонаблюдения.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безопасного, правомерного поведения во время соревнований по гандболу в качестве зрителя, болельщика.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Средства восстановления организма после физической нагрузки. Правила личной гигиены, требования к спортивной одежде и обуви для занятий гандболом. Правила ухода за спортивным инвентарем и оборудованием.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Причины возникновения ошибок при выполнении технических приемов и </w:t>
      </w:r>
      <w:r w:rsidRPr="005E66D7">
        <w:rPr>
          <w:rFonts w:ascii="Times New Roman" w:hAnsi="Times New Roman" w:cs="Times New Roman"/>
          <w:sz w:val="28"/>
          <w:szCs w:val="28"/>
        </w:rPr>
        <w:lastRenderedPageBreak/>
        <w:t>способы их устранения. Основы анализа собственной игры, игры своей команды и игры команды соперников.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Контрольно-тестовые упражнения по общей и специальной физической подготовке. Оценка уровня технической и тактической подготовленности игроков в гандбол.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и методы профилактики пагубных привычек, асоциального и созависимого поведения. Антидопинговое поведение.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общеразвивающих, специальных упражнений. Комплексы упражнений на развитие физических качеств (быстроты, силы, скоростно-силовых качеств, ловкости, выносливости, гибкости), характерных для гандбола.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Подвижные игры с элементами гандбола: игры, включающие элементы соревнования и не имеющие сюжета, игры сюжетного характера, командные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Специально-подготовительные упражнения, развивающие основные качества, необходимые для овладения техникой и тактикой игры в гандбол.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Ловля мяча: ловля мяча (двумя руками на месте и в прыжке), ловля мяча (справа и слева, с недолетом), ловля мяча высокого, низкого, катящегося, с отскока и полуотскока от площадки.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Передача мяча: передача мяча одной рукой хлестом сверху и сбоку, с места, с разбега, с последующим перемещением.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Передача мяча при движении партнеров в одном направлении. Ведение мяча. Ведение мяча одноударное и многоударное на месте, с изменением направления и скорости, ведение мяча с высоким и низким отскоком.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Бросок мяча. Бросок хлестом сверху и сбоку, с разбега обычными шагами, в одноопорным положении. Бросок с разбега с горизонтальной, нисходящей, восходящей, навесной траекториями полета мяча. Бросок с отраженным, скользящим отскоком, с отскоком с вращением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Выбивание мяча. Выбивание мячам при одноударном ведении на месте, при встречном движении. Выбивание мяча при многоударном ведении в параллельном движении, при встречном движении.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Блокирование мяча. Блокирование мяча двумя руками сверху на месте, в прыжке. Блокирование игрока. Блокирование игрока без мяча руками, туловищем. Блокирование игрока с мячом.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вратаря. Передвижение в воротах. Изучение приемов передвижения в воротах шагами, прыжком. Задержание мяча. Задержание мяча двумя руками (прямо, сбоку), одной рукой сверху, сбоку, снизу, на месте, в прыжке. Отбивание мяча. Отбивание руками в площадку, за ворота, (супинация), в площадку (пронация) Передачи мяча. Обучение передачам на различное расстояние, приемы полевого игрока.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Индивидуальные действия. Открытый уход для стягивания защитников, </w:t>
      </w:r>
      <w:r w:rsidRPr="005E66D7">
        <w:rPr>
          <w:rFonts w:ascii="Times New Roman" w:hAnsi="Times New Roman" w:cs="Times New Roman"/>
          <w:sz w:val="28"/>
          <w:szCs w:val="28"/>
        </w:rPr>
        <w:lastRenderedPageBreak/>
        <w:t>для увода за собой защитника. Скрытый уход для создания численного преимущества, применение передачи скрыто. Опека игрока без мяча неплотная, плотная. Опека игрока без мяча неплотная, выход и отход, далеко от ворот, в зоне ближних бросков. Опека игрока без мяча и с мячом с учетом индивидуальных особенностей (высокорослый, быстрый, левша).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Групповые действия. Подстраховка партнера при личной защите, при зонной защите. Переключение передачей игрока своему партнеру, сменой подопечных. Действия двух нападающих против одного защитника. Действия трех нападающих против двух защитников. Заслон внутренний на линии атаки партнера, заслон внешний для ухода партнера и для его броска. Взаимодействие при вбрасывании из-за боковой линии, при свободном броске, совершенствование с конкретным партнером в конкретной ситуации.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Командные действия. Позиционное нападение 2:4 с крайними игроками у 6-метровой линии, у 9-метровой линии. Позиционное нападение 3:3 с крайними игроками у 6-метровой линии, у 9-метровой линии. Нападение в меньшинстве, в большинстве, поточное нападение (восьмерка), стремительное нападение-отрыв, прорыв. Зонная защита 6:0 без выхода на игрока, с выходом, зонная защита 5:1 без выхода, с выходом.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Учебные игры в гандбол. Малые (упрощенные) игры в технико-тактической подготовке игроков в гандбол. Участие в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10.2.7. Содержание модуля по гандболу направлено на достижение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10.2.7.1. В результате изучения модуля по гандболу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чувства гордости за свою Родину, российский народ и историю России через знания истории и современного состояния развития гандбола;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обучающихся к саморазвитию и самообразованию, мотивации и осознанному выбору индивидуальной траектории образования средствами гандбола профессиональных предпочтений в области физической культуры 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виду спорта "гандбол";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ценностных ориентиров здорового и безопасного образа жизни, усвоение правил безопасного поведения в учебной, соревновательной,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положительных качеств личности и управление своими эмоциями в различных ситуациях и условиях;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осознанное, уважительное и доброжелательное отношение к сверстникам и педагогам.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10.2.7.2. В результате изучения модуля по гандболу на уровне основного общего образования у обучающихся будут сформированы следующие метапредметные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и задачи своего обучения средствами гандбола, развивать мотивы и интересы своей познавательной деятельности в физкультурно-спортивном направлении;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собственные возможности их решения;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владеть основами самоконтроля, самооценки, выявлять, анализировать и находить способы устранения ошибок при выполнении технических приемов и способов гандбола;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совместную деятельность с учителем и сверстниками, работать индивидуально и в группе, формулировать, аргументировать и отстаивать свое мнение, соблюдать нормы информационной избирательности, этики и этикета.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10.2.7.3. В результате изучения модуля по гандболу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значения гандбола как средства повышения функциональных возможностей основных систем организма и укрепления здоровья человека, роли гандбола в направлениях: физическая культура, спорт, здоровье, безопасность, укрепление международных связей, достижений выдающихся отечественных гандболистов, их вклад в развитие гандбола;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спортивных дисциплин гандбола, программ соревнований, состава судейской коллегии, функций судей, применение терминологии и правил проведения соревнований по гандболу в учебной, соревновательной и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выполнять комплексы упражнений, включающие общеразвивающие, специальные и имитационные упражнения, упражнения для изучения технических приемов и их совершенствования;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совершенствование технических приемов и тактических действий по гандболу, изученных на уровне начального общего образования;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составлять и демонстрировать комплексы упражнений на развитие физических качеств, характерные для гандбола;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и демонстрация базовых технических приемов техники игры, знания, демонстрация базовых тактических действий игроков в гандболе;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использование основных средств и методов обучения базовым техническим </w:t>
      </w:r>
      <w:r w:rsidRPr="005E66D7">
        <w:rPr>
          <w:rFonts w:ascii="Times New Roman" w:hAnsi="Times New Roman" w:cs="Times New Roman"/>
          <w:sz w:val="28"/>
          <w:szCs w:val="28"/>
        </w:rPr>
        <w:lastRenderedPageBreak/>
        <w:t>приемам и тактическим действиям гандбола;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соблюдение правил личной гигиены и ухода за спортивным инвентарем и оборудованием, подбора спортивной одежды и обуви для занятий по гандболу;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осуществлять самоконтроль за физической нагрузкой в процессе занятий гандболом, применять средства восстановления организма после физической нагрузки;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контрольно-тестовых упражнений для определения уровня физической и технической подготовленности игроков в гандбол;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взаимодействие в коллективе сверстников при выполнении групповых и командных упражнений тактического характера, проявление толерантности во время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 Модуль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10.3.1. Пояснительная записка модуля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"Дзюдо" (далее - модуль по дзюдо, дзюдо)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Дзюдо является эффективным средством физического воспитания и содействует всестороннему физическому, интеллектуальному, нравственному развитию обучающихся, укреплению здоровья, привлечению школьников к систематическим занятиям физической культурой и спортом, их личностному и профессиональному самоопределению.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Дзюдо представляет собой целостную систему, которая включает многообразие двигательных действий с использованием в учебном процессе всего арсенала физических упражнений различной направленности. Занятия дзюдо учат самоконтролю и дисциплине, взаимопониманию и состраданию, ответственности, достижению целей и взаимовыручке, развивают коммуникативные навыки и умение владеть собой в стрессовых ситуациях, а также достичь высокого внутреннего духовного развития.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10.3.2. Целью изучение модуля по дзюдо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видов спорта входящих в термин "дзюдо" (спортивное (олимпийское), КАТА, КАТА-группа).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10.3.3. Задачами изучения модуля по дзюдо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обучающихся,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укрепление физического, психологического и социального здоровья </w:t>
      </w:r>
      <w:r w:rsidRPr="005E66D7">
        <w:rPr>
          <w:rFonts w:ascii="Times New Roman" w:hAnsi="Times New Roman" w:cs="Times New Roman"/>
          <w:sz w:val="28"/>
          <w:szCs w:val="28"/>
        </w:rPr>
        <w:lastRenderedPageBreak/>
        <w:t>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общих представлений о виде спорта "Дзюдо", его истории развития, возможностях и значении в процессе укрепления здоровья, 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физическими упражнениями, имеющими общеразвивающую и корригирующую направленность, техническими действиями и приемами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общей культуры развития личности обучающегося средствами дзюдо, в том числе для самореализации и самоопределения;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 средствами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дзюдо среди подрастающего поколения, привлечение обучающихся, проявляющих повышенный интерес и способности к занятиям дзюдо, в школьные спортивные клубы, секции, к участию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10.3.4. Место и роль модуля по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дзюдо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Специфика модуля по дзюдо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дзюдо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10.3.5. Модуль по дзюдо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дзюдо с выбором различных элементов дзюдо,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виде целостного последовательного учебного модуля, изучаемого за счет </w:t>
      </w:r>
      <w:r w:rsidRPr="005E66D7">
        <w:rPr>
          <w:rFonts w:ascii="Times New Roman" w:hAnsi="Times New Roman" w:cs="Times New Roman"/>
          <w:sz w:val="28"/>
          <w:szCs w:val="28"/>
        </w:rPr>
        <w:lastRenderedPageBreak/>
        <w:t>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10.3.6. Содержание модуля по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борьбе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развития отечественных и зарубежных борцовских клубов. Ведущие борцы региона и Российской Федерации.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Названия и роль главных организаций, федераций (международные, российские), осуществляющих управление и развитие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Борцовские клубы, их история и традиции. Известные отечественные борцы-дзюдоисты и тренеры.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Достижения отечественной сборной команды страны и российских клубов на мировых чемпионатах, первенствах и международных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Требования безопасности при организации занятий дзюдо. Характерные травмы борцов и мероприятия по их предупреждению.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Словарь (глоссарий) терминов и определений по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соревнований по дзюдо. Судейская коллегия, обслуживающая соревнования по дзюдо. Жесты судьи.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подбора физических упражнений для развития физических качеств борца.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Понятия и характеристика технических и тактических элементов и приемов в дзюдо, их название и техника выполнения.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безопасного, правомерного поведения во время соревнований по дзюдо в качестве зрителя, болельщика (фаната).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Самоконтроль и его роль в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Первые внешние признаки утомления. Средства восстановления организма после физической нагрузки. Правильное сбалансированное питание борца.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личной гигиены, требования к спортивной одежде и обуви для занятий дзюдо. Правила ухода за спортивным инвентарем и оборудованием.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Тестирование уровня физической подготовленности в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Дневник самонаблюдения за показателями развития физических качеств и состояния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для развития физических качеств (ловкости, гибкости, силы, выносливости, быстроты и скоростных способностей).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формирующие двигательные умения и навыки технических и тактических действий борца: общеподготовительных, специально-подготовительных и имитационных упражнений.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корригирующей гимнастики с использованием специальных упражнений из арсенала дзюдо. Разминка и ее роль в уроке физической культуры.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приемы и тактические действия в дзюдо, изученные на уровне начального общего образования.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технические действия и передвижения: различные виды ходьбы и бега.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Акробатические элементы: перекаты, различные виды кувырков, перевороты боком, перевороты разгибом и другие элементы.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Специальные упражнения из арсенала дзюдо: борцовский и гимнастический мост, передвижения на мосту, забегания на борцовском мосту, перевороты и другие упражнения.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Базовые технические действия в партере: удержания, болевые, удушающие приемы перевороты рычагом, перевороты переходом, перевороты скручиванием, перевороты забеганием, перевороты накатом, перевороты прогибом, перевороты разгибанием, перевороты через себя, накрывания, дожимания, выходы наверх, защиты и контрприемы, а также другие приемы в партере из арсенала борьбы дзюдо. Связки и комбинации технических действий в партере.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Базовые технические действия в стойке: броски, согласно российской квалификационной системы КЮ и ДАН, Федерации дзюдо России, защиты и контрприемы, а также другие приемы в стойке из арсенала КАТА и КАТА-группы. Связки и комбинации технических действий в стойке.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Тактические действия: тактика атаки, тактика обороны, тактика поединка, выбор тактических способов для ведения поединка с конкретным соперником (угроза, вызов, сковывание, повторная атака, двойной обман, обратный вызов и так далее).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Учебные, тренировочные и контрольные поединки, игры с элементами единоборств. Участие в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10.3.7. Содержание модуля по дзюдо направлено на достижение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10.3.7.1. При изучении модуля по дзюдо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проявление чувства гордости за свою Родину, российский народ и историю </w:t>
      </w:r>
      <w:r w:rsidRPr="005E66D7">
        <w:rPr>
          <w:rFonts w:ascii="Times New Roman" w:hAnsi="Times New Roman" w:cs="Times New Roman"/>
          <w:sz w:val="28"/>
          <w:szCs w:val="28"/>
        </w:rPr>
        <w:lastRenderedPageBreak/>
        <w:t>России через достижения национальной сборной команды страны по дзюдо и ведущих российских борцов на чемпионатах мира, чемпионатах Европы и других международных соревнованиях, уважение государственных символов (герб, флаг, гимн), готовность к служению Отечеству, его защите на примере роли традиций и развития борьбы дзюдо в современном обществе;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ориентироваться на основные нормы морали, духовно-нравственной культуры и ценностного отношения к физической культуре, как неотъемлемой части общечеловеческой культуры средствами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готовности к саморазвитию, самообразованию и самовоспитанию, мотивации к осознанному выбору индивидуальной траектории образования средствами дзюдо, профессиональных предпочтений в области физической культуры, спорта и общественной деятельности, в том числе через ценности, традиции и идеалы главных организаций по дзюдо регионального, всероссийского и мирового уровней, отечественных и зарубежных борцовских клубов, а также школьных спортивных клубов;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сформированность толерантного сознания и поведения, способность вести диалог с другими людьми (сверстниками, взрослыми, педагогами), достигать в нем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на принципах доброжелательности и взаимопомощи;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соблюдать правила индивидуального и коллективного безопасного поведения в учебной, соревновательной, досуговой деятельности и чрезвычайных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10.3.7.2. При изучении модуля по дзюдо на уровне основного общего образования у обучающихся будут сформированы следующие метапредметные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соотносить свои действия с планируемыми результатами, осуществлять контроль своей деятельности в процессе достижения результатов в учебной, тренировочной,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тренировочную, игровую и соревновательную деятельность по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собственные возможности их решения;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оценивать и принимать решения, определяющие стратегию и тактику поведения в учебной, тренировочной, игровой, соревновательной и досуговой деятельности, судейской практике с учетом гражданских и нравственных ценностей;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учебное сотрудничество и совместную деятельность со сверстниками и взрослыми, работать индивидуально, в парах и в группе, эффективно взаимодействовать и разрешать конфликты в процессе учебной, тренировочной, игровой и соревновательной деятельности, судейской практики, учитывать позиции других участников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создавать, применять и преобразовывать графические пиктограммы физических упражнений в двигательные действия и наоборот, схемы для тактических, игровых задач;</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самостоятельно применять различные методы и инструменты в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10.3.7.3. При изучении модуля по дзюдо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и значения занятий дзюдо в формировании личностных качеств, в активном включении в здоровый образ жизни, укреплении и сохранении индивидуального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роли главных организаций по дзюдо регионального, всероссийского и мирового уровней, общих сведений о развитии отечественных и зарубежных борцовских клубов, ведущих борцах-дзюдоистах клубов, региона и Российской Федерации;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правил соревнований по виду спорта дзюдо, знания состава судейской коллегии, обслуживающей соревнования по дзюдо и основных функций судей, жестов судьи, осуществление судейства учебных поединков и игр с элементами единоборств в качестве судьи, помощника судьи, секретаря;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умение проектировать, организовывать и проводить различные части урока в качестве помощника учителя, подвижные игры и эстафеты с элементами единоборств, учебные поединки, во время самостоятельных занятий и досуговой деятельности со сверстниками;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средства общей и специальной физической подготовки в дзюдо, основные методы обучения техническим и тактическим приемам;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демонстрировать технику базовых технические действия в стойке и партере;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тактических действий и умение их демонстрировать: тактика атаки, тактика обороны, тактика поединка, выбор тактических способов для ведения поединка с конкретным соперником (угроза, вызов, захват, сковывание, повторная атака, двойной обман, обратный вызов);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изученных технических и тактических приемов в учебной, игровой и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заинтересованности и познавательного интереса к освоению технико-тактических основ дзюдо, умение отслеживать правильность двигательных действий и выявлять ошибки в технике и тактике поединков по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составлять и выполнять индивидуальные комплексы общеразвивающих, оздоровительных и корригирующих упражнений, упражнений для развития физических качеств борцов-дзюдоистов;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отслеживать правильность двигательных действий и выявлять ошибки в технике выполнения приемов борьбы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 умение применять правила безопасности при занятиях борьбой дзюдо правомерного поведения во время соревнований по дзюдо в качестве зрителя, болельщика;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внешние признаки утомления, осуществлять самоконтроль и применять средства восстановления организма после физической нагрузки на занятиях борьбой дзюдо, умение применять самоконтроль в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соблюдать правила личной гигиены и ухода за борцовским спортивным инвентарем и оборудованием;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подбирать спортивную одежду и обувь для занятий дзюдо;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самостоятельные занятия с использованием средств дзюдо, подбирать упражнения различной направленности, режимы физической нагрузки в зависимости от индивидуальных особенностей физической подготовленности;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знание контрольно-тестовых упражнений для определения уровня физической и технической подготовленности борца-дзюдоиста, умение проводить тестирование уровня физической и технической подготовленности юного спортсмена, сравнивать свои результаты с результатами других </w:t>
      </w:r>
      <w:r w:rsidRPr="005E66D7">
        <w:rPr>
          <w:rFonts w:ascii="Times New Roman" w:hAnsi="Times New Roman" w:cs="Times New Roman"/>
          <w:sz w:val="28"/>
          <w:szCs w:val="28"/>
        </w:rPr>
        <w:lastRenderedPageBreak/>
        <w:t>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навыками взаимодействия в коллективе сверстников при выполнении групповых упражнений тактического характера, умение проявлять толерантность во время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10.4. Модуль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10.4.1. Пояснительная записка к модулю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"Тэг-регби" (далее - модуль по тэг-регби, тэг-регби, регби)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Тэг-регби способствует формированию здорового образа жизни обучающихся, знакомит их с новым для многих видом спорта регби в адаптированном бесконтактном и не травмоопасном варианте, дает возможность ребенку выбрать для себя путь развития в командном виде спорта. Занятия тэг-регби обеспечивает постоянную двигательную активность.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Тэг-регби позволяет избирательно решать задачи обучения: в основе начального обучения лежит игровая деятельность с элементами регби (игровые упражнения, эстафеты, игры), осуществляется общая физическая подготовка обучающихся с включением элементов тэг-регби, физкультурно-оздоровительная и воспитательная работа. Алгоритм обучения тэг-регби делает возможным в минимальные сроки научиться играть в тэг-регби, что позволяет комплексно воздействовать на широкий спектр физических, личностных качеств и социальных функций занимающихся.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10.4.2. Целью изучения модуля по тэг-регби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10.4.3. Задачами изучения модуля по тэг-регби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обучающихся,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общих представлений о тэг-регби, о его истории, возможностях и значении в процессе укрепления здоровья, 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формирование образовательного фундамента, культуры движений, обогащение двигательного опыта физическими упражнениями с </w:t>
      </w:r>
      <w:r w:rsidRPr="005E66D7">
        <w:rPr>
          <w:rFonts w:ascii="Times New Roman" w:hAnsi="Times New Roman" w:cs="Times New Roman"/>
          <w:sz w:val="28"/>
          <w:szCs w:val="28"/>
        </w:rPr>
        <w:lastRenderedPageBreak/>
        <w:t>общеразвивающей и корригирующей направленностью, техническими действиями и приемами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к физической культуре средствами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тэг-регби среди обучающихся и привлечение проявляющих повышенный интерес и способности к занятиям тэг-регби, в школьные спортивные клубы, секции, к участию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10.4.4. Место и роль модуля по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Учебный материал по тэг-регби доступен для освоения всеми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содержании модуля по тэг-регби специфика регби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тэг-регби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10.4.5. Модуль по тэг-регби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тэг-регби с выбором различных элементов тэг-регби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виде дополнительных часов, выделяемых на спортивно-оздоровительную работу с обучающимися в рамках внеурочной деятельности, деятельности школьных спортивных клубов, включая использование учебных модулей по </w:t>
      </w:r>
      <w:r w:rsidRPr="005E66D7">
        <w:rPr>
          <w:rFonts w:ascii="Times New Roman" w:hAnsi="Times New Roman" w:cs="Times New Roman"/>
          <w:sz w:val="28"/>
          <w:szCs w:val="28"/>
        </w:rPr>
        <w:lastRenderedPageBreak/>
        <w:t>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10.4.6. Содержание модуля по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регби. Техника безопасности на занятиях тэг-регби. Правила игры в тэг-регби. Развитие регби в России. Судейская терминология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Требования безопасности при организации занятий тэг-регби, в том числе самостоятельных. Форма и экипировка занимающегося тэг-регби. Гигиена и самоконтроль при занятиях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подбора физических упражнений регбиста. Комплексы упражнений для развития различных физических качеств регбиста.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Понятие о спортивной этике и взаимоотношениях между обучающимися. Знание игровых амплуа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морально-волевых качеств в процессе занятий тэг-регби: сознательность, смелость, выдержка, решительность, настойчивость.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Подготовка места занятий, выбор одежды и обуви для занятий тэг-регби. Организация и проведение занятий по тэг-регби. Организация и проведение подвижных игр с элементами тэг-регби во время активного отдыха и каникул.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Оценка техники осваиваемых упражнений, способы выявления и устранения технических ошибок. Составление планов и самостоятельное проведение занятий по тэг-регби. Тестирование уровня физической подготовленности в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подготовительных и специальных упражнений, формирующих двигательные умения и навыки во время занятий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технические действия: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владения регбийным мячом: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стойки и перемещения;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держание мяча, бег с мячом, розыгрыш мяча, прием мяча, подбор и приземление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финты;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передвижения с мячом по площадке;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передачи мяча в парах (сбоку, снизу) стоя на месте и в движении;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передачи в колоннах с перемещениями;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передача и ловля высоко летящего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подбор неподвижного мяча, катящегося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Тактические взаимодействия: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парах, в тройках, кресты, забегания, смещения, линия защиты;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тактические действия с учетом игровых амплуа в команде;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быстрые переключения в действиях - от нападения к защите и от защиты к нападению.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Учебные игры в тэг-регби по упрощенным правилам.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10.4.7. Содержание модуля по тэг-регби направлено на достижение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10.4.7.1. При изучении модуля по тэг-регби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уважительного отношения к сверстникам, культуры общения и взаимодействия в достижении общих целей при совместной деятельности в процессе занятий физической культурой, игровой и соревновательной деятельности по тэг-регби на принципах доброжелательности и взаимопомощи;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положительных качеств личности и управление своими эмоциями в различных (нестандартных) ситуациях и условиях, умение не создавать конфликтов и находить выходы из спорных ситуаций;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осознание значимости ценностей регби: единство, солидарность, уважение, дисциплина, трудолюбие и упорство в достижении поставленных целей на основе представлений о нравственных нормах, социальной справедливости и свободе;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самостоятельного принятия решений и командного игрового взаимодействия;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принимать и осваивать социальную роль обучающегося, развитие мотивов учебной деятельности, стремление к познанию и творчеству, эстетическим потребностям;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оказание бескорыстной помощи своим сверстникам, нахождение с ними общего языка и общих интересов;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максимально проявлять физические способности (качества) при выполнении тестовых упражнений по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10.4.7.2. При изучении модуля по тэг-регби на уровне основного общего образования у обучающихся будут сформированы следующие метапредметные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восприятие тэг-регби как средства организации здорового образа жизни, профилактики вредных привычек и ассоциального поведения;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бережное отношение к собственному здоровью и здоровью окружающих, проявление доброжелательности и отзывчивости к людям, имеющим ограниченные возможности и нарушения в состоянии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добросовестное выполнение учебных заданий, осознанное стремление к освоению новых знаний и умений, качественно повышающих результативность выполнения заданий по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определение общей цели и путей ее достижения, умение договариваться о распределении функций в учебной, игровой и соревновательной деятельности, </w:t>
      </w:r>
      <w:r w:rsidRPr="005E66D7">
        <w:rPr>
          <w:rFonts w:ascii="Times New Roman" w:hAnsi="Times New Roman" w:cs="Times New Roman"/>
          <w:sz w:val="28"/>
          <w:szCs w:val="28"/>
        </w:rPr>
        <w:lastRenderedPageBreak/>
        <w:t>по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планировать, контролировать и оценивать учебные действия, собственную деятельность, определять наиболее эффективные способы достижения результата в учебной и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организации самостоятельной деятельности с учетом требований ее безопасности, сохранности инвентаря и оборудования, организации места занятий;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поддержание оптимального уровня работоспособности в процессе учебной деятельности, активное использование занятий тэг-регби для профилактики психического и физического утомления.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10.4.7.3. При изучении модуля по тэг-регби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истории и развития регби, их положительного влияния на укрепление мира и дружбы между народами;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значения занятий тэг-регби как средства укрепления здоровья, закаливания, воспитания физических качеств человека и профилактикой вредных привычек;</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организовывать самостоятельные занятия по формированию культуры движений, подбирать упражнения различной направленности;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вести наблюдения за динамикой показателей физического развития, объективно оценивать их;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интересно и доступно излагать знания о физической культуре и тэг-регби, грамотно пользоваться понятийным аппаратом;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осуществлять судейство соревнований по тэг-регби, владеть информационными жестами судьи.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отбирать физические упражнения по их функциональной направленности, составлять из них индивидуальные комплексы для физической подготовки регбиста;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выполнять физические упражнения для развития физических качеств, освоения технических действий в тэг-регби, применять их в игровой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приобретение навыков безопасного поведения во время занятий тэг-регби, правил личной гигиены, знание требований к спортивной одежде и обуви, спортивному инвентарю регбиста;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проводить самостоятельные занятия по освоению новых двигательных действий и развитию основных физических качеств, контролировать и анализировать эффективность этих занятий.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основ организации самостоятельных занятий тэг-регби со сверстниками, организации и проведения со сверстниками подвижных игр средствами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максимально проявлять физические способности (качества) при </w:t>
      </w:r>
      <w:r w:rsidRPr="005E66D7">
        <w:rPr>
          <w:rFonts w:ascii="Times New Roman" w:hAnsi="Times New Roman" w:cs="Times New Roman"/>
          <w:sz w:val="28"/>
          <w:szCs w:val="28"/>
        </w:rPr>
        <w:lastRenderedPageBreak/>
        <w:t>выполнении тестовых упражнений уровня физической подготовленности в тэг-регби.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осуществлять судейство соревнований по тэг-регби, владеть информационными жестами судьи.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 Модуль "Хоккей".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10.6.1. Пояснительная записка модуля "Хоккей".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"Хоккей" (далее - модуль по хоккею, хоккей)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Хоккей является эффективным средством физического воспитания и содействует всестороннему физическому, интеллектуальному, нравственному развитию обучающихся, укреплению здоровья, привлечению обучающихся к систематическим занятиям физической культурой и спортом, их личностному и профессиональному самоопределению.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Выполнение сложнокоординационных, технико-тактических действий в хоккее обеспечивает эффективное развитие физических качеств (быстроты, ловкости, выносливости, силы и гибкости) и формирование двигательных навыков.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Средства хоккея формируют у обучающихся чувство патриотизма, нравственные качества (честность, доброжелательность, дисциплинированность, самообладание, терпимость, коллективизм) в сочетании с волевыми качествами (смелость, решительность, инициатива, трудолюбие, настойчивость и целеустремленность, способность управлять своими эмоциями).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10.6.2. Целью изучения модуля по хоккею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хоккея.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10.6.3. Задачами изучения модуля по хоккею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обучающихся,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хоккею;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знаний о физической культуре и спорте в целом, истории развития хоккея в частности;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формирование общих представлений о хоккее, о его возможностях и </w:t>
      </w:r>
      <w:r w:rsidRPr="005E66D7">
        <w:rPr>
          <w:rFonts w:ascii="Times New Roman" w:hAnsi="Times New Roman" w:cs="Times New Roman"/>
          <w:sz w:val="28"/>
          <w:szCs w:val="28"/>
        </w:rPr>
        <w:lastRenderedPageBreak/>
        <w:t>значении в процессе укрепления здоровья, 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образовательного фундамента, основанного как на знаниях 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вида спорта "хоккей";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 средствами вида спорта "Хоккей";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вида спорта "Хоккей", привлечение обучающихся, проявляющих повышенный интерес и способности к занятиям хоккеем, в школьные спортивные клубы, секции, к участию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10.6.4. Место и роль модуля по хоккею.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хоккею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хоккею поможет обучающимся в освоении содержательных компонентов и модулей по гимнастике, легкой атлетике, спортивным играм, подготовке и проведении спортивных мероприятий, а также в освоении программ в рамках внеурочной деятельности, дополнительного образования физкультурно-спортивной направленности, деятельности школьных спортивных клубов, подготовке обучающихся к сдаче норм ГТО и подготовке юношей к службе в Вооруженных Силах Российской Федерации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10.6.5. Модуль по хоккею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хоккею с выбором различных элементов хоккея,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w:t>
      </w:r>
      <w:r w:rsidRPr="005E66D7">
        <w:rPr>
          <w:rFonts w:ascii="Times New Roman" w:hAnsi="Times New Roman" w:cs="Times New Roman"/>
          <w:sz w:val="28"/>
          <w:szCs w:val="28"/>
        </w:rPr>
        <w:lastRenderedPageBreak/>
        <w:t>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10.6.6. Содержание модуля по хоккею.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хоккее.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развития отечественных и зарубежных хоккейных клубов. Ведущие игроки хоккейных клубов региона и Российской Федерации. Названия и роль главных хоккейных организаций, осуществляющих развитие вида спорта "хоккей" (федераций).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Требования к безопасности при организации занятий хоккеем. Характерные травмы хоккеистов и мероприятия по их предупреждению.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Хоккейный словарь терминов и определений. Правила соревнований вида спорта "хоккей".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Судейская коллегия, обслуживающая соревнования по хоккею. Жесты судьи. Амплуа полевых игроков при игре в хоккей.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подбора физических упражнений для воспитания физических качеств хоккеиста.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Понятия и характеристика технических и тактических элементов хоккея, их название и методика выполнения.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безопасного, правомерного поведения во время соревнований по хоккею в качестве зрителя, болельщика (фаната).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Самоконтроль и его роль в учебной и соревновательной деятельности. Первые внешние признаки утомления. Средства восстановления организма после физической нагрузки.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личной гигиены, требования к спортивной одежде и обуви для занятий хоккеем. Правила ухода за спортивным инвентарем и оборудованием.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Правильное сбалансированное питание хоккеиста.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Тестирование уровня физической подготовленности в хоккее.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Дневник самонаблюдения за показателями развития физических качеств и состояния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для воспитания физических качеств (ловкости, гибкости, силы, выносливости, быстроты).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формирующие двигательные умения и навыки для реализации технических и тактических действий хоккеиста.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Комплексы корригирующей гимнастики с использованием специальных хоккейных упражнений. Разминка и ее роль в уроке физической культуры.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передвижения на коньках: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бег скользящими, короткими и скрестными шагами, бег с изменением направления движения, спиной вперед переступанием ногами, спиной вперед не отрывая коньков ото льда, спиной вперед скрестными шагами;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повороты влево и вправо скрестными шагами;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старт с места лицом вперед, из различных положений с последующими ускорениями в заданные направления;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торможение с поворотом туловища на 90 градусов на одной и двух ногах;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прыжки толчком одной и двумя ногами, повороты в движении на 180 градусов и 360 градусов;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выпады, глубокие приседания на одной и двух ногах, падения на колени в движении с последующим быстрым вставанием и ускорениями;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падение на грудь, на бок с последующим быстрым вставанием и бегом в заданном направлении;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 приемов техники движения на коньках по реализации стартовой и дистанционной скорости;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 приемов техники по передвижению хоккеистов на коньках, направленный на совершенствование скоростного маневрирования.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владения клюшкой и шайбой: ведение шайбы, обводка, удары, бросок шайбы, остановка шайбы, прием шайбы с одновременной ее подработкой и последующими действиями, отбор шайбы способом остановки, прижимания соперника к борту и овладения шайбой.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игры вратаря: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торможение на параллельных коньках;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передвижения короткими шагами, повороты в движении на 180 градусов, 360 градусов в основной стойке вратаря, бег спиной вперед, лицом вперед;</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ловля шайбы ловушкой в шпагате, на блин;</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отбивание шайбы блином с одновременным движением в сторону (вправо, влево) на параллельных коньках, щитками с падением на бок (вправо, влево).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Тактическая подготовка: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скоростное маневрирование и выбор позиции, дистанционная опека, контактная опека;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отбор шайбы перехватом, клюшкой, с применением силовых единоборств;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ловля шайбы на себя с падением на одно и два колена, а также с падением на бок.</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Групповые тактические действия.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Командные атакующие тактические действия.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Тактика игры вратаря. Выбор позиции в воротах.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Учебные игры в хоккей. Участие в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10.6.7. Содержание модуля по хоккею направлено на достижение </w:t>
      </w:r>
      <w:r w:rsidRPr="005E66D7">
        <w:rPr>
          <w:rFonts w:ascii="Times New Roman" w:hAnsi="Times New Roman" w:cs="Times New Roman"/>
          <w:sz w:val="28"/>
          <w:szCs w:val="28"/>
        </w:rPr>
        <w:lastRenderedPageBreak/>
        <w:t>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10.6.7.1. При изучении модуля по хоккею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патриотизма, уважения к Отечеству через знания истории и современного состояния развития хоккея, включая региональный, всероссийский и международный уровни;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готовности обучающихся к саморазвитию и самообразованию, мотивации и осознанному выбору индивидуальной траектории образования средствами хоккея профессиональных предпочтений в области физической культуры 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осознанного, уважительного и доброжелательного общения в команде, со сверстниками и педагогами;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умением вести дискуссию, обсуждать содержание и результаты совместной деятельности, находить компромиссы при принятии общих решений;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нравственного поведения,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хоккею;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ценности здорового и безопасного образа жизни, усвоение правил индивидуального и коллективного безопасного поведения в учебной, соревновательной, досуговой деятельности и чрезвычайных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10.6.7.2. При изучении модуля по хоккею на уровне основного общего образования у обучающихся будут сформированы следующие метапредметные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своего обучения средствами хоккея, ставить и формулировать для себя новые задачи в обучении, развивать мотивы и интересы своей познавательной деятельности в физкультурно-спортивном направлении;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собственные возможности и правильность выполнения задач;</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соотносить собственные действия с планируемыми результатами, осуществлять контроль своей деятельности в процессе достижения результатов в учебной,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умение создавать графические пиктограммы физических упражнений, схемы для тактических и игровых задач и преобразовывать их в выполнение двигательных действий;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компетентности в области использования ИКТ, соблюдение норм информационной избирательности, этики и этикета.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10.6.7.3. При изучении модуля по хоккею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и значения занятий хоккеем в формировании личностных качеств, в активном включении в здоровый образ жизни, укреплении и сохранении индивидуального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роли хоккейных организаций регионального, всероссийского и мирового уровней, общих сведений о развитии отечественных и зарубежных хоккейных клубов, игроках ведущих хоккейных клубов региона и Российской Федерации, принесших славу российскому хоккею;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правил соревнований по виду спорта "Хоккей", состава судейской коллегии, обслуживающей соревнования по хоккею и основных функций судей, жестов судьи, применения и соблюдения правил игры в хоккей в процессе учебной и соревновательной деятельности, правил соревнований и судейской терминологии в игре;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классифицировать: физические упражнения и применять правила подбора физических упражнений для развития различных физических качеств, общеподготовительные и специально-подготовительные упражнения, формирующие двигательные умения и навыки для реализации технических и тактических действий хоккеиста, определять их эффективность;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описания и демонстрации правильной техники выполнения общеподготовительных и специально-подготовительных упражнений в хоккее;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определений тактической и технической подготовки хоккеиста, описание тактических и технических элементов игры в хоккей, характеристика и владение методикой технических и тактических элементов хоккея, их применение в учебных, игровых заданиях;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техники владения клюшкой и шайбой (ведение, обводка, финты, бросок, удары, остановка, отбор) в игровых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выполнение комплекса технических приемов по передвижению хоккеистов на коньках, направленный на совершенствование скоростного маневрирования, перехватов шайбы различным способом в игре;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применение групповых тактических действий (переключение, </w:t>
      </w:r>
      <w:r w:rsidRPr="005E66D7">
        <w:rPr>
          <w:rFonts w:ascii="Times New Roman" w:hAnsi="Times New Roman" w:cs="Times New Roman"/>
          <w:sz w:val="28"/>
          <w:szCs w:val="28"/>
        </w:rPr>
        <w:lastRenderedPageBreak/>
        <w:t>взаимодействие защитников с вратарем, оборонительные системы) в игровой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амплуа полевых игроков при игре в хоккей, определять амплуа игроков и выбирать позицию игроков в зависимости от игровой ситуации;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демонстрировать атакующие действия с шайбой и без шайбы, командные атакующие действия и способы атаки и контратаки в хоккее, тактические комбинации при различных игровых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отслеживать правильность двигательных действий и выявлять ошибки в технике владения клюшкой и шайбой (ведение, обводка, финты, бросок, удары, остановка, отбор) и ошибки в технике передвижения на коньках различным способом;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 соблюдение правил безопасного, правомерного поведения во время соревнований по хоккею в качестве зрителя, болельщика;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характеристики внешних признаков утомления, осуществление самоконтроля и применение средств восстановления организма после физической нагрузки на занятиях хоккеем, способность применять самоконтроль в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соблюдение правил личной гигиены и ухода за хоккейным спортивным инвентарем и оборудованием, подбора спортивной одежды и обуви для занятий хоккеем;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организовывать самостоятельные занятия с использованием средств хоккея, подбирать упражнения различной направленности, режимы физической нагрузки в зависимости от индивидуальных особенностей физической подготовленности;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контрольных упражнений для определения уровня физической подготовленности хоккеиста, умение проводить тестирование уровня физической подготовленности юного хоккеиста, сравнивать свои результаты с результатами других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взаимодействие в коллективе сверстников при выполнении групповых упражнений тактического характера, проявление толерантности во время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 Модуль "Футбол".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10.7.1. Пояснительная записка модуля "Футбол".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Учебный модуль "Футбол" (далее - модуль по футболу, футбол) на уровне основного общего образования разработан с целью оказания методической помощи учителю физической культуры в создании рабочей программы по учебному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Футбол - самая популярная и доступная игра, которая является эффективным средством физического воспитания, содействует всестороннему </w:t>
      </w:r>
      <w:r w:rsidRPr="005E66D7">
        <w:rPr>
          <w:rFonts w:ascii="Times New Roman" w:hAnsi="Times New Roman" w:cs="Times New Roman"/>
          <w:sz w:val="28"/>
          <w:szCs w:val="28"/>
        </w:rPr>
        <w:lastRenderedPageBreak/>
        <w:t>физическому, интеллектуальному, нравственному развитию обучающихся, укреплению здоровья, привлечению школьников к систематическим занятиям физической культурой и спортом, их личностному и профессиональному самоопределению.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Футбол позволяет обучающимся понимать принципы взаимовыручки, проявлять волю, терпение и развивать чувство ответственности. В процессе игры формируется командный дух, познаются основы взаимодействия друг с другом. Футбол - командная игра, в которой каждому члену команды надо уметь выстраивать отношения с другими игроками. Психологический климат в команде играет определяющую роль и оказывает серьезное влияние на результат. Футбол дает возможность выработать коммуникативные навыки, развить чувство сплоченности и желание находить общий язык с партнером, а также решать конфликтные ситуации.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Систематические занятия футболом оказывают на организм обучающихся всестороннее влияние: повышают общий объем двигательной активности, совершенствуют функциональную деятельность организма, обеспечивая правильное физическое развитие.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футболу рассматривается как средство физической подготовки, освоения технической и тактической стороны игры как для мальчиков, так и для девочек, повышает умственную работоспособность, снижает заболеваемость и утомление у обучающихся, возникающее в ходе учебных занятий.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10.7.2. Целями изучения модуля по футболу" являются: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образа жизни через занятия физической культурой и спортом с использованием средств вида спорта "Футбол".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10.7.3. Задачами изучения модуля по футболу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обучающихся,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общих представлений о футболе, его возможностях и значении в процессе укрепления здоровья, 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основных физических качеств и повышение функциональных возможностей организма обучающихся, укрепление их физического, нравственного, психологического и социального здоровья, обеспечение культуры безопасного поведения средствами футбола;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ознакомление и обучение физическим упражнениям общеразвивающей и корригирующей направленности посредством освоения технических действий в футболе;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ознакомление и освоение знаний об истории и развитии футбола, основных понятиях и современных представлениях о футболе, его возможностях и </w:t>
      </w:r>
      <w:r w:rsidRPr="005E66D7">
        <w:rPr>
          <w:rFonts w:ascii="Times New Roman" w:hAnsi="Times New Roman" w:cs="Times New Roman"/>
          <w:sz w:val="28"/>
          <w:szCs w:val="28"/>
        </w:rPr>
        <w:lastRenderedPageBreak/>
        <w:t>значениях в процессе развития и укрепления здоровья, физическом развитии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обучение двигательным умениям и навыкам, техническим действиям в футболе в образовательной деятельности, физкультурно-оздоровительной деятельности и при организации самостоятельных занятий по футболу;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социально значимых качеств личности, норм коллективного взаимодействия и сотрудничества в игровой деятельности средствами футбола;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удовлетворение индивидуальных потребностей обучающихся в занятиях физической культурой и спортом средствами футбола;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футбола среди подрастающего поколения, привлечение обучающихся, проявляющих повышенный интерес и способность к занятиям футболом, в школьные спортивные клубы, футбольные секции и к участию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10.7.4. Место и роль модуля по футболу.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футболу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 Расширяет и дополняет компетенции обучающихся, полученные в результате обучения и формирования новых двигательных действий средствами футбола, их использования в прикладных целях для увеличения объема двигательной активности и оздоровления в повседневной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футболу поможет обучающимся в освоении содержательных компонентов и модулей по легкой атлетике, подвижным и спортивным играм, гимнастике, а также в освоении программ в рамках внеурочной деятельности, дополнительного образования, деятельности школьных спортивных клубов, подготовке обучающихся к выполнению норм ГТО и участию в спортивных мероприятиях.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10.7.5. Модуль по футболу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футболу с выбором различных элементов футбола,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виде дополнительных часов, выделяемых на спортивно-оздоровительную </w:t>
      </w:r>
      <w:r w:rsidRPr="005E66D7">
        <w:rPr>
          <w:rFonts w:ascii="Times New Roman" w:hAnsi="Times New Roman" w:cs="Times New Roman"/>
          <w:sz w:val="28"/>
          <w:szCs w:val="28"/>
        </w:rPr>
        <w:lastRenderedPageBreak/>
        <w:t>работу с обучающимися в рамках внеурочной деятельности, деятельности школьных спортивных клубов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10.7.6. Содержание модуля по футболу.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футболе.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Сведения о ведущих отечественных и зарубежных футбольных клубах, их традициях.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Выдающиеся отечественные и зарубежные игроки, тренеры, внесшие общий вклад в развитие и становление современного футбола.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игры в футбол. Размеры футбольного поля, инвентарь и оборудование для занятий футболом. Судейство соревнований по футболу, роль и обязанности судейской бригады.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Соревнования по футболу, фестивали и футбольные проекты, проводимые для общеобразовательных организаций и обучающихся ("Кожаный мяч", "Мини-футбол - в школу", "Футбол в школе" и другие физкультурно-спортивные мероприятия).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ухода за инвентарем, спортивным оборудованием, футбольным полем.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безопасного поведения на занятиях футболом и стадионе во время просмотра игры в качестве зрителя, болельщика.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Характерные травмы футболистов, методы и меры предупреждения травматизма во время занятий.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Основы правильного питания и суточного пищевого рациона футболистов.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Влияние занятий футболом на укрепление здоровья, развитие физических качеств и физической подготовленности организма.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Основы организации здорового образа жизни средствами футбола, методы профилактики вредных привычек и асоциального поведения.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Влияние занятий футболом на формирование положительных качеств личности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Стратегии, системы, тактика и стили игры футбол.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Самоконтроль и его роль в учебной и соревновательной деятельности. Первые признаки утомления. Средства восстановления после физической нагрузки.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личной гигиены, требования к спортивной одежде и обуви для занятий футболом. Правила ухода за спортивным инвентарем и оборудованием.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Подбор и составление комплексов общеразвивающих и корригирующих упражнений. Закаливающие процедуры.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Подбор физических упражнений и комплексов для развития физических качеств футболиста. Методические принципы построения частей урока (занятия) по футболу.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Методы предупреждения и нивелирования конфликтных ситуации во время </w:t>
      </w:r>
      <w:r w:rsidRPr="005E66D7">
        <w:rPr>
          <w:rFonts w:ascii="Times New Roman" w:hAnsi="Times New Roman" w:cs="Times New Roman"/>
          <w:sz w:val="28"/>
          <w:szCs w:val="28"/>
        </w:rPr>
        <w:lastRenderedPageBreak/>
        <w:t>занятий футболом.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Подвижные игры и эстафеты с элементами футбола. Контроль за физической нагрузкой, физическим развития и состоянием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Тестирование уровня физической и технической подготовленности в футболе.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Подбор и составление комплексов общеразвивающих упражнений с футбольным мячом.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специальных упражнений для развития физических качеств, упражнения на частоту движений ног и специально-беговые упражнения.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Подвижные игры и эстафеты специальной направленности с элементами и техническими приемами футбола.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технические действия с мячом: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ведение мяча ногой - различными способами с изменением скорости и направления движения, с различным сочетанием техники владения мячом (развороты с мячом, обманные движения ("финты"), удары по мячу ногой);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остановка мяча ногой - внутренней стороной стопы, подошвой, средней частью подъема, с переводом в стороны;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удары по мячу ногой - внутренней стороной стопы, внутренней частью подъема, средней частью подъема, внешней частью подъема;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удар по мячу головой - серединой лба;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обманные движения ("финты") - "остановка" мяча ногой, "уход" выпадом, "уход" в сторону, "уход" с переносом ноги через мяч, "удар" по мячу ногой;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отбор мяча - выбиванием, перехватом;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Вбрасывание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Игровые комбинации и упражнения в парах, тройках, группах, тактические действия (в процессе учебной игры и (или) соревновательной деятельности). Игра в футбол по упрощенным правилам.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Учебные игры в футбол. Участие в фестивалях и соревнованиях по футболу.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Тестовые упражнения по физической и технической подготовленности обучающихся в футболе.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10.7.7. Содержание модуля по футболу направлено на достижение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10.7.7.1. При изучении модуля по футболу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патриотизма, уважения к Отечеству через знания истории и современного состояния развития футбола;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проявление готовности обучающихся к саморазвитию и самообразованию, мотивации и осознанному выбору индивидуальной траектории образования </w:t>
      </w:r>
      <w:r w:rsidRPr="005E66D7">
        <w:rPr>
          <w:rFonts w:ascii="Times New Roman" w:hAnsi="Times New Roman" w:cs="Times New Roman"/>
          <w:sz w:val="28"/>
          <w:szCs w:val="28"/>
        </w:rPr>
        <w:lastRenderedPageBreak/>
        <w:t>средствами футбола профессиональных предпочтений в области физической культуры 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осознанного, уважительного и доброжелательного отношения в команде, со сверстниками и педагогами;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нравственного поведения, осознанного и ответственного отношения к собственным поступкам, положительных качеств личности;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моральной компетентности в решении проблем в процессе занятий физической культурой, игровой и соревновательной деятельности по футболу;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умением вести дискуссию, обсуждать содержание и результаты совместной деятельности, находить компромиссы при принятии общих решений;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ценности здорового и безопасного образа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правил индивидуального и коллективного безопасного поведения в учебной, соревновательной, досуговой деятельности и чрезвычайных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футбола.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10.7.7.2. При изучении модуля по футболу на уровне основного общего образования у обучающихся будут сформированы следующие метапредметные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и собственные возможности их решения;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сопоставлять свои действия с планируемыми результатами, осуществлять контроль своей деятельности в процессе достижения результатов в учебной, игровой и соревновательной деятельности, определять способы действий в рамках предложенных условий, корректировать свои действия в соответствии с изменяющейся ситуацией;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своего обучения средствами футбола, определять и формулировать для себя новые задачи, развивать мотивы и интересы своей познавательной деятельности в физкультурно-спортивном направлении;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учебное сотрудничество и совместную деятельность с учителем и сверстниками, работать индивидуально и в группе;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находить общее решение и разрешать конфликтные ситуации на основе согласования позиций и учета интересов;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формулировать, аргументировать и отстаивать свое мнение;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умение создавать, применять и преобразовывать графические пиктограммы физических упражнений в двигательные действия и наоборот, схемы для тактических, игровых задач.</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10.7.7.3. При изучении модуля по футболу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и значения занятий футболом в формировании личностных качеств, основ здорового образа жизни, укреплении и сохранении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правил соревнований по виду спорта футбол, состава судейской бригады их роли, обязанностей, основных функций и жесты;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соблюдать правила игры футбол в учебных играх в качестве судьи, помощника судьи, секретаря;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правил безопасности при занятиях футболом, правомерного поведения во время соревнований по футболу в качестве зрителя, болельщика;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и проводить подвижные игры и эстафеты с элементами футбола, во время самостоятельных занятий и досуговой деятельности со сверстниками;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средства общей и специальной физической подготовки, основные методы обучения техническим приемам;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демонстрировать технику ударов по мячу ногой различными способами, удар по мячу головой, остановку мяча, ведения мяча в различных сочетаниях приемов техники передвижения с техникой владения мячом, различных обманных движений ("финтов"), отбора и вбрасывания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применять изученные технические приемы в учебной, игровой, соревновательной и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анализировать выполнение технических приемов в футболе и находить способы устранения ошибок;</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выполнять игровые комбинации и упражнения в парах, тройках, группах и тактические действия с учетом игровых амплуа и ситуаций, в учебной, игровой, соревновательной и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оказывать первую помощь при травмах и повреждениях во время занятий футболом;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соблюдение требований к местам проведения занятий футболом, правил ухода за спортивным оборудованием, инвентарем, футбольным полем, знание и применение способов самоконтроля в учебной и соревновательной деятельности, средств восстановления после физической нагрузки;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выполнение контрольно-тестовых упражнений по общей, специальной и технической подготовке футболистов, а также знание методов тестирования физических качеств и умение оценивать показатели физической подготовленности, анализировать результаты тестирования;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участие в соревновательной деятельности на внутришкольном, районном, муниципальном, городском, региональном, всероссийском уровнях;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взаимодействие со сверстниками при выполнении групповых упражнений тактического характера, умение проявлять толерантность во время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 Модуль "Фитнес-аэробика".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10.8.1. Пояснительная записка модуля "Фитнес-аэробика".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"Фитнес-аэробика" (далее - модуль по фитнес-аэробике, фитнес-аэробика, фитнес)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Занятия фитнесом соединяют элементы хореографии, гимнастики, танцевальных занятий, двигательную активность аэробного характера, оздоровительные виды гимнастики различной направленности. Фитнес-аэробика является эффективным средством развития массового спорта и пропаганды здорового образа жизни подрастающего поколения.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Фитнес-аэробика способствует гармоничному развитию обучающихся, всестороннему совершенствованию их двигательных способностей, укреплению здоровья, воспитанию устойчивого интереса и положительного эмоционально-ценностного отношения к физкультурно-оздоровительной и спортивной деятельности, формированию навыков культуры здорового образа жизни, способствующих успешной социализации в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10.8.2. Целью изучения модуля по фитнес-аэробике является формирование у обучающихся устойчивой мотивации к сохранению и укреплению собственного здоровья и самоопределения с использованием средств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10.8.3. Задачами изучения модуля по фитнес-аэробике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детей и подростков,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знаний о физической культуре и спорте в целом, истории развития фитнес-аэробики в частности;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различных видов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общей культуры развития личности обучающегося средствами фитнес-аэробики, в том числе для самореализации и самоопределения;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воспитание положительных качеств личности, норм коллективного взаимодействия и сотрудничества в образовательной и соревновательной деятельности средствами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и сохранение здоровья, совершенствование телосложения и воспитание гармонично развитой личности, нацеленной на многолетнее сохранение высокого уровня общей работоспособности;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вида спорта "Фитнес-аэробика" среди детей и молодежи и вовлечение большого количества обучающихся в занятия фитнес-аэробикой;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у обучающихся творческих способностей;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10.8.4. Место и роль модуля по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фитнес-аэробике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Специфика модуля по фитнес-аэробике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фитнес-аэробике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10.8.5. Модуль по фитнес-аэробике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фитнес-аэробике с выбором различных элементов фитнес-аэробики,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виде дополнительных часов, выделяемых на спортивно-оздоровительную </w:t>
      </w:r>
      <w:r w:rsidRPr="005E66D7">
        <w:rPr>
          <w:rFonts w:ascii="Times New Roman" w:hAnsi="Times New Roman" w:cs="Times New Roman"/>
          <w:sz w:val="28"/>
          <w:szCs w:val="28"/>
        </w:rPr>
        <w:lastRenderedPageBreak/>
        <w:t>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 Модуль "Фитнес-аэробика".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10.8.1. Пояснительная записка модуля "Фитнес-аэробика".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"Фитнес-аэробика" (далее - модуль по фитнес-аэробике, фитнес-аэробика, фитнес)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Занятия фитнесом соединяют элементы хореографии, гимнастики, танцевальных занятий, двигательную активность аэробного характера, оздоровительные виды гимнастики различной направленности. Фитнес-аэробика является эффективным средством развития массового спорта и пропаганды здорового образа жизни подрастающего поколения.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Фитнес-аэробика способствует гармоничному развитию обучающихся, всестороннему совершенствованию их двигательных способностей, укреплению здоровья, воспитанию устойчивого интереса и положительного эмоционально-ценностного отношения к физкультурно-оздоровительной и спортивной деятельности, формированию навыков культуры здорового образа жизни, способствующих успешной социализации в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10.8.2. Целью изучения модуля по фитнес-аэробике является формирование у обучающихся устойчивой мотивации к сохранению и укреплению собственного здоровья и самоопределения с использованием средств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10.8.3. Задачами изучения модуля по фитнес-аэробике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детей и подростков,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знаний о физической культуре и спорте в целом, истории развития фитнес-аэробики в частности;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различных видов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формирование общей культуры развития личности обучающегося средствами фитнес-аэробики, в том числе для самореализации и </w:t>
      </w:r>
      <w:r w:rsidRPr="005E66D7">
        <w:rPr>
          <w:rFonts w:ascii="Times New Roman" w:hAnsi="Times New Roman" w:cs="Times New Roman"/>
          <w:sz w:val="28"/>
          <w:szCs w:val="28"/>
        </w:rPr>
        <w:lastRenderedPageBreak/>
        <w:t>самоопределения;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 в образовательной и соревновательной деятельности средствами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и сохранение здоровья, совершенствование телосложения и воспитание гармонично развитой личности, нацеленной на многолетнее сохранение высокого уровня общей работоспособности;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вида спорта "Фитнес-аэробика" среди детей и молодежи и вовлечение большого количества обучающихся в занятия фитнес-аэробикой;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у обучающихся творческих способностей;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10.8.4. Место и роль модуля по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фитнес-аэробике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Специфика модуля по фитнес-аэробике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фитнес-аэробике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10.8.5. Модуль по фитнес-аэробике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фитнес-аэробике с выбором различных элементов фитнес-аэробики,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10.8.6. Содержание модуля по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Фитнес-аэробика как массовый вид спорта, его роль, как важного фактора укрепления здоровья и формирования собственного стиля здорового образа жизни. Правила соревнований по виду спорта "Фитнес-аэробика".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Требования безопасности при организации занятий фитнес-аэробикой (в спортивном и хореографическом залах) в том числе самостоятельных. Гигиена и самоконтроль при занятиях фитнес-аэробикой. Специальное оборудование для фитнес-занятий.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морально-волевых качеств во время занятий фитнес-аэробикой.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Движения рук в фитнес-аэробике. Подача вербальных и визуальных команд. Построение занятия (разминка, аэробная часть, силовая часть, заминка).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возникновения и развития хип-хоп аэробики в Америке, Европе и России. Особенности данного танцевального стиля.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постановки позиции ног, корпуса.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Подготовка места занятий, выбор одежды и обуви для занятий фитнес-аэробикой.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Подбор упражнений фитнес-аэробики, определение последовательности их выполнения, дозировка в соответствии с возрастными особенностями и физической подготовленностью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Составление планов и самостоятельное проведение занятий фитнес-аэробикой.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Тестирование уровня физической подготовленности в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Движения рук в фитнес-аэробике. Подача вербальных и визуальных команд.</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Построение урока (разминка, аэробная часть, силовая часть, заминка).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для развития физических качеств (гибкости, силы, выносливости, быстроты и скоростных способностей).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Изучение и совершенствование техники двигательных действий (элементов) фитнес-аэробики, акробатических упражнений, изученных на уровне начального общего образования.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Классическая аэробика: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структурные элементы высокой интенсивности, выполнение различных элементов без смены и со сменой лидирующей ноги, движения руками (в том числе в сочетании с движениями ног);</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комплексы и комбинации базовых шагов и элементов различной сложности, в том числе для самостоятельных занятий под музыкальное сопровождение и без него с учетом интенсивности и ритма движений;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сочетания маршевых и синкопированных элементов, сочетание маршевых и лифтовых элементов, комплексы и комбинации классической аэробики на развитие выносливости, гибкости, координации и силы;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подбор элементов, движений и связок классической 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Степ-аэробика: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базовые элементы со сменой лидирующей ноги (билатеральные);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базовые шаги и различные элементы без смены и со сменой лидирующей ноги, движения руками (в том числе в сочетании с движениями ног);</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и комбинации базовых шагов и элементов различной сложности степ-аэробики под музыкальное сопровождение и без него с учетом интенсивности и ритма;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сочетание маршевых и синкопированных элементов, сочетание маршевых и лифтовых элементов, комплексы и комбинации на воспитание общей выносливости, координации и силы.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Хип-хоп аэробика: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базовые элементы танцевальных движений, базовые движения хип-хопа;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элементы хип-хоп танца на середине и в партере в разнообразных вариациях; выразительность танцевальных движений;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комбинации танцевальных движений хип-хопа.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Хореографическая подготовка: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повторение танцевальных шагов, основных элементов танцевальных движений: (шаги с подскоками вперед и с поворотом, шаги галопа);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французская классическая балетная постановка позиции рук;</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позиции рук классического танца;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взаимодействие в паре, синхронность, распределение движений и фигур в пространстве, внешнее воздействие на зрителей и судей, артистизм и эмоциональность.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10.8.7. Содержание модуля по фитнес-аэробике направлен на достижение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10.8.7.1. При изучении модуля по фитнес-аэробике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патриотизма, уважения к Отечеству через знание истории и современного состояния развития фитнес-аэробики, включая региональный, всероссийский и международный уровни;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предупреждать конфликтные ситуации во время совместных занятий физической культурой и спортом, разрешать спорные проблемы на основе уважительного и доброжелательного отношения к окружающим;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оценивать ситуацию и оперативно принимать решения, находить способы взаимодействия с партнерами во время занятий фитнес-аэробикой, а также в учебной и игровой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уважительного отношения к сверстникам, культуры общения и взаимодействия, терпимости и толерантности в достижении общих целей при совместной деятельности на принципах доброжелательности и взаимопомощи;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готовности обучающихся к саморазвитию и самообразованию, мотивации и осознанному выбору индивидуальной траектории образования средствами фитнес-аэробики, профессиональных предпочтений в области физической культуры 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навыка сотрудничества со сверстниками, детьми младшего возраста, взрослыми в учебной, игровой, досуговой и соревновательной деятельности, судейской практике; способность к самостоятельной, творческой и ответственной деятельности с использованием средств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осознанный выбор будущей профессии и возможностей реализации собственных жизненных планов средствами фитнес-аэробики как условие успешной профессиональной, спортивной и общественной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10.8.7.2. При изучении модуля по фитнес-аэробике на уровне основного общего образования у обучающихся будут сформированы следующие метапредметные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и задачи своего обучения средствами фитнес-аэробики, развивать мотивы и интересы своей познавательной деятельности в физкультурно-спортивном направлении;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тренировочную, игровую и соревновательную деятельность по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умения планировать, контролировать и оценивать учебные действия, собственную деятельность, распределять нагрузку и отдых в процессе ее выполнения, определять наиболее эффективные способы достижения результата;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оценивать уровень сложности заданий (упражнений) во время занятий различными видами фитнес-аэробики в соответствии с физическими возможностями своего организма и состоянием здоровья на настоящий момент;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умение вести дискуссию, обсуждать содержание и результаты совместной деятельности, формулировать, аргументировать и отстаивать свое мнение;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самостоятельную деятельность с учетом требований ее безопасности, сохранности инвентаря и оборудования, организации места занятий по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выделять и обосновывать эстетические признаки в физических упражнениях, двигательных действиях; оценивать красоту телосложения и осанки.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10.8.7.3. При изучении модуля по фитнес-аэробике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и значения занятий фитнес-аэробикой в формировании личностных качеств, в активном включении в здоровый образ жизни, укреплении и сохранении индивидуального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основных методов и мер предупреждения травматизма во время занятий фитнес-аэробикой; выявление факторов риска и предупреждение травмоопасных ситуаций; умение оказывать первую помощь при травмах и повреждениях во время занятий фитнес-аэробикой;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современных правил организации и проведения соревнований по фитнес-аэробике, правил судейства, роли и обязанностей судейской бригады, осуществление судейства композиций в качестве судьи, помощника судьи, секретаря;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умения применять правила требований безопасности к местам проведения занятий фитнес-аэробикой (в спортивном, хореографическом и тренажерном залах), правил ухода за спортивным оборудованием, инвентарем, правильного выбора обуви и одежды;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классификацию видов фитнес-аэробики;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 понимание техники и последовательности выполнения упражнений по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выполнение базовых элементов классической и степ-аэробики низкой и высокой интенсивности со сменой (и без смены) лидирующей ноги;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сочетать маршевые и лифтовые элементы;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подбирать музыку для комплексов упражнений фитнес-аэробики с учетом интенсивности и ритма;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находить отличительные особенности в техническом выполнении упражнений разными обучающимися и оказывать посильную помощь сверстникам при выполнении учебных заданий по фитнес-аэробике;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основ музыкальных знаний грамоты (музыкальный квадрат, музыкальная фраза);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чувства ритма, понимание взаимосвязи музыки и движений;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знание и применение способов самоконтроля в учебной и соревновательной деятельности, средств восстановления после физической нагрузки во время </w:t>
      </w:r>
      <w:r w:rsidRPr="005E66D7">
        <w:rPr>
          <w:rFonts w:ascii="Times New Roman" w:hAnsi="Times New Roman" w:cs="Times New Roman"/>
          <w:sz w:val="28"/>
          <w:szCs w:val="28"/>
        </w:rPr>
        <w:lastRenderedPageBreak/>
        <w:t>занятий фитнес-аэробикой;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проектировать, организовывать и проводить различные части урока в качестве помощника учителя, разминку, стретчинг, танцевальные движения с элементами фитнес-аэробики во время самостоятельных занятий и досуговой деятельности со сверстниками;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методов тестирования физических качеств, умение оценивать показатели физической подготовленности, анализировать результаты тестирования, сопоставлять со среднестатистическими показателями.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10.9. Модуль "Спортивная борьба".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10.9.1. Пояснительная записка модуля "Спортивная борьба".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"Спортивная борьба" (далее - модуль по спортивной борьбе, спортивная борьба)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Спортивная борьба является эффективным средством физического воспитания и содействует всестороннему физическому, интеллектуальному, нравственному развитию обучающихся, укреплению здоровья, привлечению школьников к систематическим занятиям физической культурой и спортом, их личностному и профессиональному самоопределению.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Спортивная борьба представляет собой целостную систему физического воспитания и включает все многообразие двигательных действий свойственных биомеханическими возможностям организма человека с использованием в учебном процессе всего арсенала физических упражнений различной направленности, что обеспечивает эффективное развитие физических качеств и двигательных навыков.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163.10.9.2. Целью изучение модуля по спортивной борьбе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видов спорта входящих в термин "Спортивная борьба" (вольная, греко-римская, женская вольная борьба).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163.10.9.3. Задачами изучения модуля по спортивной борьбе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обучающихся,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спортивной борьбе;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формирование общих представлений о виде спорта "спортивная борьба", ее </w:t>
      </w:r>
      <w:r w:rsidRPr="005E66D7">
        <w:rPr>
          <w:rFonts w:ascii="Times New Roman" w:hAnsi="Times New Roman" w:cs="Times New Roman"/>
          <w:sz w:val="28"/>
          <w:szCs w:val="28"/>
        </w:rPr>
        <w:lastRenderedPageBreak/>
        <w:t>истории развития, возможностях и значении в процессе укрепления здоровья, 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физическими упражнениями, имеющими общеразвивающую и корригирующую направленность, техническими действиями и приемами спортивной борьбы;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общей культуры развития личности обучающегося средствами спортивной борьбы, в том числе для самореализации и самоопределения;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 средствами спортивной борьбы;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спортивной борьбы среди подрастающего поколения, привлечение обучающихся, проявляющих повышенный интерес и способности к занятиям борьбой, в школьные спортивные клубы, секции, к участию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10.9.4. Место и роль модуля по спортивной борьбе.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спортивной борьбе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Специфика модуля по спортивной борьбе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 и другие).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спортивной борьбе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10.9.5. Модуль по спортивной борьбе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спортивной борьбе с выбором различных ее элементов,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виде целостного последовательного учебного модуля, изучаемого за счет части учебного плана, формируемой участниками образовательных отношений </w:t>
      </w:r>
      <w:r w:rsidRPr="005E66D7">
        <w:rPr>
          <w:rFonts w:ascii="Times New Roman" w:hAnsi="Times New Roman" w:cs="Times New Roman"/>
          <w:sz w:val="28"/>
          <w:szCs w:val="28"/>
        </w:rPr>
        <w:lastRenderedPageBreak/>
        <w:t>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10.9.6. Содержание модуля по спортивной борьбе.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спортивной борьбе.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развития отечественных и зарубежных борцовских клубов. Ведущие борцы региона и Российской Федерации.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Названия и роль главных организаций, федераций (международные, российские), осуществляющих управление и развитие спортивной борьбой.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Борцовские клубы, их история и традиции. Известные отечественные борцы и тренеры.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Достижения отечественной сборной команды страны и российских клубов на мировых чемпионатах, первенствах и международных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Требования безопасности при организации занятий спортивной борьбой. Характерные травмы борцов и мероприятия по их предупреждению.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Словарь терминов и определений по спортивной борьбе.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соревнований по спортивной борьбе. Судейская коллегия, обслуживающая соревнования по спортивной борьбе. Жесты судьи.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подбора физических упражнений для развития физических качеств борца.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Понятия и характеристика технических и тактических элементов и приемов в спортивной борьбе, их название и техника выполнения.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безопасного, правомерного поведения во время соревнований по спортивной борьбе в качестве зрителя, болельщика (фаната).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Самоконтроль и его роль в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Первые внешние признаки утомления. Средства восстановления организма после физической нагрузки. Правильное сбалансированное питание борца.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личной гигиены, требования к спортивной одежде и обуви для занятий спортивной борьбой. Правила ухода за спортивным инвентарем и оборудованием.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Тестирование уровня физической подготовленности в спортивной борьбе.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Дневник самонаблюдения за показателями развития физических качеств и состояния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для развития физических качеств (ловкости, гибкости, силы, выносливости, быстроты и скоростных способностей).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формирующие двигательные умения и навыки технических и тактических действий борца: общеподготовительных, специально-подготовительных и имитационных упражнений.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корригирующей гимнастики с использованием специальных упражнений из арсенала спортивной борьбы. Разминка и ее роль в уроке физической культуры.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приемы и тактические действия в спортивной борьбе, изученные на уровне начального общего образования.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технические действия и передвижения: различные виды ходьбы и бега.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Акробатические элементы: перекаты, различные виды кувырков, перевороты боком, перевороты разгибом и другие элементы.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Специальные упражнения из арсенала спортивной борьбы: борцовский и гимнастический мост, передвижения на мосту, забегания на борцовском мосту, перевороты и другие упражнения.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Базовые технические действия в партере: перевороты рычагом, перевороты переходом, перевороты скручиванием, перевороты забеганием, перевороты накатом, перевороты прогибом, перевороты разгибанием, перевороты через себя, накрывания, дожимания, выходы наверх, защиты и контрприемы, а также другие приемы в партере из арсенала греко-римской и вольной борьбы. Связки и комбинации технических действий в партере.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Базовые технические действия в стойке: переводы в партер рывком за руку, переводы в партер нырком под руку, переводы в партер вращением, переводы сбиванием, сваливания, сбивания, броски вращением, броски подворотом, броски через плечи, защиты и контрприемы, а также другие приемы в стойке из арсенала греко-римской и вольной борьбы. Связки и комбинации технических действий в стойке.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Тактические действия: тактика атаки, тактика обороны, тактика поединка. Выбор тактических способов для ведения поединка с конкретным соперником (угроза, вызов, сковывание, повторная атака, двойной обман, обратный вызов).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Учебные, тренировочные и контрольные поединки, игры с элементами единоборств. Участие в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10.9.7. Содержание модуля по спортивной борьбе направлено на достижение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10.9.7.1. При изучении модуля по спортивной борьбе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проявление чувства гордости за свою Родину, российский народ и историю </w:t>
      </w:r>
      <w:r w:rsidRPr="005E66D7">
        <w:rPr>
          <w:rFonts w:ascii="Times New Roman" w:hAnsi="Times New Roman" w:cs="Times New Roman"/>
          <w:sz w:val="28"/>
          <w:szCs w:val="28"/>
        </w:rPr>
        <w:lastRenderedPageBreak/>
        <w:t>России через достижения национальной сборной команды страны по спортивной борьбе и ведущих российских борцов на чемпионатах мира, чемпионатах Европы и других международных соревнованиях, уважение государственных символов (герб, флаг, гимн), готовность к служению Отечеству, его защите на примере роли традиций и развития спортивной борьбы в современном обществе;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ориентироваться на основные нормы морали, духовно-нравственной культуры и ценностного отношения к физической культуре, как неотъемлемой части общечеловеческой культуры средствами спортивной борьбы;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готовности к саморазвитию, самообразованию и самовоспитанию, мотивации к осознанному выбору индивидуальной траектории образования средствами спортивной борьбы, профессиональных предпочтений в области физической культуры, спорта и общественной деятельности, в том числе через ценности, традиции и идеалы главных организаций по спортивной борьбе регионального, всероссийского и мирового уровней, отечественных и зарубежных борцовских клубов, а также школьных спортивных клубов;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сформированность толерантного сознания и поведения, способность вести диалог с другими людьми (сверстниками, взрослыми, педагогами, взрослыми), достигать в нем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на принципах доброжелательности и взаимопомощи;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спортивной борьбе;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соблюдать правила индивидуального и коллективного безопасного поведения в учебной, соревновательной, досуговой деятельности и чрезвычайных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спортивной борьбы.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10.9.7.2. При изучении модуля по спортивной борьбе на уровне основного общего образования у обучающихся будут сформированы следующие метапредметные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соотносить свои действия с планируемыми результатами, </w:t>
      </w:r>
      <w:r w:rsidRPr="005E66D7">
        <w:rPr>
          <w:rFonts w:ascii="Times New Roman" w:hAnsi="Times New Roman" w:cs="Times New Roman"/>
          <w:sz w:val="28"/>
          <w:szCs w:val="28"/>
        </w:rPr>
        <w:lastRenderedPageBreak/>
        <w:t>осуществлять контроль своей деятельности в процессе достижения результатов в учебной, тренировочной,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тренировочную, игровую и соревновательную деятельность по спортивной борьбе;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собственные возможности их решения;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оценивать и принимать решения, определяющие стратегию и тактику поведения в учебной, тренировочной, игровой, соревновательной и досуговой деятельности, судейской практике с учетом гражданских и нравственных ценностей;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учебное сотрудничество и совместную деятельность со сверстниками и взрослыми, работать индивидуально, в парах и в группе, эффективно взаимодействовать и разрешать конфликты в процессе учебной, тренировочной, игровой и соревновательной деятельности, судейской практики, учитывать позиции других участников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создавать, применять и преобразовывать графические пиктограммы физических упражнений в двигательные действия и наоборот, схемы для тактических, игровых задач;</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самостоятельно применять различные методы, инструменты и запросы в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10.9.7.3. При изучении модуля по спортивной борьбе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и значения занятий спортивной борьбой в формировании личностных качеств, в активном включении в здоровый образ жизни, укреплении и сохранении индивидуального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роли главных организаций по спортивной борьбе регионального, всероссийского и мирового уровней, общих сведений о развитии отечественных и зарубежных борцовских клубов, ведущих борцах клубов, региона и Российской Федерации;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знания правил соревнований по виду спорта спортивная борьба, состава судейской коллегии, обслуживающей соревнования по спортивной борьбе и основных функций судей, жестов судьи, осуществление судейства учебных поединков и игр с элементами единоборств в качестве судьи, помощника судьи, секретаря;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проектировать, организовывать и проводить различные части урока в качестве помощника учителя, подвижные игры и эстафеты с элементами единоборств, учебные поединки, во время самостоятельных занятий и досуговой деятельности со сверстниками;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средства общей и специальной физической подготовки в спортивной борьбе, основные методы обучения техническим и тактическим приемам;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демонстрировать технику базовых технических действий в стойке и партере;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демонстрировать тактические действия: тактика атаки, тактика обороны, тактика поединка, выбор тактических способов для ведения поединка с конкретным соперником (угроза, вызов, сковывание, повторная атака, двойной обман, обратный вызов);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изученных технических и тактических приемов в учебной, игровой и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заинтересованности и познавательного интереса к освоению технико-тактических основ спортивной борьбы, умение отслеживать правильность двигательных действий и выявлять ошибки в технике и тактике поединков по спортивной борьбе;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составлять и выполнять индивидуальные комплексы общеразвивающих, оздоровительных и корригирующих упражнений, упражнений для развития физических качеств борцов;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отслеживать правильность двигательных действий и выявлять ошибки в технике выполнения приемов борьбы;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применять правила безопасности при занятиях борьбой правомерного поведения во время соревнований по спортивной борьбе в качестве зрителя, болельщика;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внешние признаки утомления, осуществлять самоконтроль и применять средства восстановления организма после физической нагрузки на занятиях борьбой, умение применять самоконтроль в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соблюдать правила личной гигиены и ухода за борцовским спортивным инвентарем и оборудованием;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подбирать спортивную одежду и обувь для занятий спортивной борьбой;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организовывать самостоятельные занятия с использованием средств спортивной борьбы, подбирать упражнения различной направленности, режимы </w:t>
      </w:r>
      <w:r w:rsidRPr="005E66D7">
        <w:rPr>
          <w:rFonts w:ascii="Times New Roman" w:hAnsi="Times New Roman" w:cs="Times New Roman"/>
          <w:sz w:val="28"/>
          <w:szCs w:val="28"/>
        </w:rPr>
        <w:lastRenderedPageBreak/>
        <w:t>физической нагрузки в зависимости от индивидуальных особенностей физической подготовленности;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контрольно-тестовых упражнений для определения уровня физической и технической подготовленности борца, умение проводить тестирование уровня физической и технической подготовленности юного спортсмена, сравнивать свои результаты с результатами других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навыками взаимодействия в коллективе сверстников при выполнении групповых упражнений тактического характера, умение проявлять толерантность во время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10.10. Модуль "Флорбол".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10.10.1. Пояснительная записка модуля "Флорбол".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"Флорбол" (далее - модуль по флорболу, флорбол)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Флорбол является эффективным средством физического воспитания и содействует всестороннему физическому, интеллектуальному, нравственному развитию обучающихся, укреплению здоровья, привлечению школьников к систематическим занятиям физической культурой и спортом, их личностному и профессиональному самоопределению.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Выполнение сложно координационных, технико-тактических действий во флорболе, связанных с ходьбой, бегом, борьбой за мяч, прыжками, быстрым стартом и ускорениями, резкими торможениями и остановками, ударами по мячу обеспечивает эффективное развитие физических качеств (быстроты, ловкости, выносливости, силы и гибкости) и двигательных навыков.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10.10.2. Целью изучение модуля по флорболу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вида спорта "флорбол".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10.10.3. Задачами изучения модуля по флорболу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детей и подростков,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на занятиях по флорболу;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формирование общих представлений о виде спорта "флорбол", его истории развития, возможностях и значении в процессе укрепления здоровья, </w:t>
      </w:r>
      <w:r w:rsidRPr="005E66D7">
        <w:rPr>
          <w:rFonts w:ascii="Times New Roman" w:hAnsi="Times New Roman" w:cs="Times New Roman"/>
          <w:sz w:val="28"/>
          <w:szCs w:val="28"/>
        </w:rPr>
        <w:lastRenderedPageBreak/>
        <w:t>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физическими упражнениями, имеющими общеразвивающую и корригирующую направленность, техническими действиями и приемами вида спорта "флорбол";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общей культуры развития личности обучающегося средствами флорбола, в том числе для самореализации и самоопределения;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 в образовательной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физической культуре, удовлетворение индивидуальных потребностей обучающихся в занятиях физической культурой и спортом средствами флорбола;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флорбола среди подрастающего поколения, привлечение обучающихся, проявляющих повышенный интерес и способности к занятиям флорболом, в школьные спортивные клубы, секции, к участию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10.10.4. Место и роль модуля по флорболу.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флорболу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Специфика модуля по флорболу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 предполагая доступность освоения учебного материала всем возрастным категориям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флорболу поможет обучающимся в освоении содержательных компонентов и модулей по гимнастике, легкой атлетике, спортивным играм, подготовке и проведении спортивных мероприятий, а также в освоении программ в рамках внеурочной деятельности, дополнительного образования физкультурно-спортивной направленности, деятельности школьных спортивных клубов, подготовке обучающихся к сдаче норм ГТО и участия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10.10.5. Модуль по флорболу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флорболу с выбором различных его элементов,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виде целостного последовательного учебного модуля, изучаемого за счет части учебного плана, формируемой участниками образовательных отношений </w:t>
      </w:r>
      <w:r w:rsidRPr="005E66D7">
        <w:rPr>
          <w:rFonts w:ascii="Times New Roman" w:hAnsi="Times New Roman" w:cs="Times New Roman"/>
          <w:sz w:val="28"/>
          <w:szCs w:val="28"/>
        </w:rPr>
        <w:lastRenderedPageBreak/>
        <w:t>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10.10.6. Содержание модуля по флорболу.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флорболе.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развития отечественных и зарубежных флорбольных клубов. Ведущие игроки флорбольных клубов региона и Российской Федерации.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Названия и роль главных флорбольных организаций, федераций (международные, российские), осуществляющих управление флорболом.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Флорбольные клубы, их история и традиции. Известные отечественные флорболисты и тренеры.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Достижения отечественной сборной команды страны и российских клубов на мировых первенствах и международных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Требования безопасности при организации занятий флорболом. Характерные травмы флорболистов и мероприятия по их предупреждению.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Флорбольный словарь терминов и определений.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соревнований игры во флорбол. Судейская коллегия, обслуживающая соревнования по флорболу. Жесты судьи.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Амплуа полевых игроков при игре во флорбол.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подбора физических упражнений для развития физических качеств флорболистов.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Понятия и характеристика технических и тактических элементов флорбола, их название и методика выполнения.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безопасного, правомерного поведения во время соревнований по флорболу в качестве зрителя, болельщика (фаната).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Самоконтроль и его роль в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Первые внешние признаки утомления. Средства восстановления организма после физической нагрузки. Правильное сбалансированное питание флорболиста.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личной гигиены, требования к спортивной одежде и обуви для занятий флорболом. Правила ухода за спортивным инвентарем и оборудованием.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Тестирование уровня физической подготовленности во флорболе.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Дневник самонаблюдения за показателями развития физических качеств и состояния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для развития физических качеств (ловкости, гибкости, силы, выносливости, быстроты и скоростных способностей).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формирующие двигательные умения и навыки технических и тактических действий флорболиста: общеподготовительных и специально-подготовительных упражнений.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корригирующей гимнастики с использованием специальных флорбольных упражнений. Разминка и ее роль в уроке физической культуры.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приемы и тактические действия во флорболе, изученные на уровне начального общего образования.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Элементы техники передвижения по игровой площадке полевого игрока во флорболе.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Ведение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различными способами дриблинга (с перекладыванием, способом "пятка-носок");</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без отрыва мяча от крюка клюшки;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ведение мяча толками (ударами), ведение, прикрывая мяч корпусом;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смешанный способ ведения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Прием: прием мяча с уступающим движением крюка клюшки (в захват), прием без уступающего движения крюка клюшки (подставка клюшки), прием мяча корпусом и ногой, прием летного мяча клюшкой.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Передача мяча: ударом, броском, верхом, по полу, неудобной стороной.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Бросок мяча: заметающий, кистевой, с дуги, с неудобной стороны.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Удар по мячу: заметающий, удар-щелчок, прямой удар, удар с неудобной стороны, удар по летному мячу.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Обводка и обыгрывание: обеганием соперника, прокидкой или пробросом мяча, с помощью элементов дриблинга, при помощи обманных движений (финтов).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Отбор мяча (в момент приема и во время ведения): выбивание или вытаскивание.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Перехват мяча: клюшкой, ногой, корпусом.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Розыгрыш спорного мяча: выигрыш носком пера клюшки на себя, выбивание, продавливание.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игры вратаря: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стойка (высокая, средняя, низкая);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элементы техники перемещения (приставными шагами, стоя на коленях, на коленях толчком одной или двумя руками от пола, отталкиванием ногой от пола со стойки на колене, смешанный тип);</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элементы техники противодействия и овладения мячом (парирование - отбивание мяча ногой, рукой, туловищем, головой, ловля - одной или двумя </w:t>
      </w:r>
      <w:r w:rsidRPr="005E66D7">
        <w:rPr>
          <w:rFonts w:ascii="Times New Roman" w:hAnsi="Times New Roman" w:cs="Times New Roman"/>
          <w:sz w:val="28"/>
          <w:szCs w:val="28"/>
        </w:rPr>
        <w:lastRenderedPageBreak/>
        <w:t>руками, накрывание);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элементы техники нападения (передача мяча рукой).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Тактика игры вратаря: выбор позиции при атакующих действиях соперника и стандартных положениях, правильный способ применения технических действий в игре, атакующие действия (пас), руководство игрой партнеров по обороне.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Тактика нападения: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действия с мячом и без мяча (открывание, отвлечение соперника, создание численного преимущества на отдельном участке поля, подключение);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групповые взаимодействия и комбинации (в парах, тройках, группах, при стандартных положениях);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командные взаимодействия: расположение и взаимодействие игроков при организации атакующих действий в различных игровых ситуациях (позиционная атака, быстрая атака), расположение и взаимодействие игроков при розыгрышах стандартных ситуаций в атаке (спорный мяч, свободный удар, ввод мяча в игру), расположение и взаимодействие игроков при игре в неравночисленных составах в атаке (игра в численном большинстве).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Тактика защиты: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действия. Оценка целесообразности той или иной позиции. Своевременное занятие наиболее выгодной позиции. Применение отбора мяча изученным способом в зависимости от игровой обстановки.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Групповые действия. Взаимодействие в обороне при численном преимуществе соперника, осуществляя правильный выбор позиции и страховку партнеров. Взаимодействия в обороне при выполнении противником стандартных комбинаций. Правильный выбор позиции и страховки при организации противодействия атакующим комбинациям. Организация противодействия различным комбинациям. Создания численного превосходства в обороне.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Командные взаимодействия: расположение и взаимодействие игроков при организации оборонительных действий в различных игровых ситуациях (позиционная оборона, против быстрой атаки), расположение и взаимодействие игроков при розыгрышах стандартных ситуаций в защите (спорный мяч, свободный удар, ввод мяча в игру), расположение и взаимодействие игроков при игре в неравночисленных составах (игра в численном меньшинстве).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Учебные игры во флорбол. Малые (упрощенные) игры в технико-тактической подготовке флорболистов. Участие в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10.10.7. Содержание модуля по флорболу направлено на достижение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10.10.7.1. При изучении модуля по флорболу на уровне основного общего </w:t>
      </w:r>
      <w:r w:rsidRPr="005E66D7">
        <w:rPr>
          <w:rFonts w:ascii="Times New Roman" w:hAnsi="Times New Roman" w:cs="Times New Roman"/>
          <w:sz w:val="28"/>
          <w:szCs w:val="28"/>
        </w:rPr>
        <w:lastRenderedPageBreak/>
        <w:t>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чувства гордости за свою Родину, российский народ и историю России через достижения национальной сборной команды страны по флорболу и ведущих российских клубов на чемпионатах мира, чемпионатах Европы и других международных соревнованиях, уважение государственных символов (герб, флаг, гимн), готовность к служению Отечеству, его защите на примере роли традиций и развития флорбола в современном обществе;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ориентироваться на основные нормы морали, духовно-нравственной культуры и ценностного отношения к физической культуре, как неотъемлемой части общечеловеческой культуры средствами флорбола;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готовности к саморазвитию, самообразованию и самовоспитанию, мотивации к осознанному выбору индивидуальной траектории образования средствами флорбола, профессиональных предпочтений в области физической культуры, спорта и общественной деятельности, в том числе через ценности, традиции и идеалы главных флорбольных организаций регионального, всероссийского и мирового уровней, отечественных и зарубежных флорбольных клубов, а также школьных спортивных клубов;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сформированность толерантного сознания и поведения, способность вести диалог с другими людьми (сверстниками, взрослыми, педагогами, взрослыми), достигать в нем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на принципах доброжелательности и взаимопомощи;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флорболу;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соблюдать правила индивидуального и коллективного безопасного поведения в учебной, соревновательной, досуговой деятельности и чрезвычайных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флорбола.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10.10.7.2. При изучении модуля по флорболу на уровне основного общего образования у обучающихся будут сформированы следующие метапредметных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соотносить свои действия с планируемыми результатами, </w:t>
      </w:r>
      <w:r w:rsidRPr="005E66D7">
        <w:rPr>
          <w:rFonts w:ascii="Times New Roman" w:hAnsi="Times New Roman" w:cs="Times New Roman"/>
          <w:sz w:val="28"/>
          <w:szCs w:val="28"/>
        </w:rPr>
        <w:lastRenderedPageBreak/>
        <w:t>осуществлять контроль своей деятельности в процессе достижения результатов в учебной, тренировочной,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тренировочную, игровую и соревновательную деятельность по флорболу;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собственные возможности их решения;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оценивать и принимать решения, определяющие стратегию и тактику поведения в учебной, тренировочной, игровой, соревновательной и досуговой деятельности, судейской практике с учетом гражданских и нравственных ценностей;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учебное сотрудничество и совместную деятельность со сверстниками и взрослыми, работать индивидуально, в парах и в группе, эффективно взаимодействовать и разрешать конфликты в процессе учебной, тренировочной, игровой и соревновательной деятельности, судейской практики, учитывать позиции других участников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создавать, применять и преобразовывать графические пиктограммы физических упражнений в двигательные действия и наоборот, схемы для тактических, игровых задач;</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самостоятельно применять различные методы, инструменты и запросы в информационно-познавательной деятельности, умение ориентироваться в различных источниках информации с соблюдением правовых и этических норм, норм информационной безопасности.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10.10.7.3. При изучении модуля по флорболу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и значения занятий флорболом в формировании личностных качеств, в активном включении в здоровый образ жизни, укреплении и сохранении индивидуального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роли главных флорбольных организаций регионального, всероссийского и мирового уровней, общих сведений о развитии отечественных и зарубежных флорбольных клубов, игроках ведущих флорбольных клубов региона и Российской Федерации;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знания правил соревнований по виду спорта флорбол, состава судейской коллегии, обслуживающей соревнования по флорболу и основных функций судей, жестов судьи, осуществление судейства учебных игр в качестве судьи, помощника судьи, секретаря;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проектировать, организовывать и проводить различные части урока в качестве помощника учителя, подвижные игры и эстафеты с элементами флорбола, во время самостоятельных занятий и досуговой деятельности со сверстниками;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средства общей и специальной физической подготовки во флорболе, основные методы обучения техническим приемам;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демонстрировать технику владения клюшкой и мячом: ведение, удар, бросок, передача, прием, обводка и обыгрывание, в том числе в сочетании с приемами техники передвижения, отбора и розыгрыша спорного мяча, технических приемов и тактических действий игры вратаря (стойки, элементы техники перемещения, элементы техники противодействия и овладения мячом, элементы техники нападения), применение изученных технических приемов в учебной, игровой и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моделирование и демонстрация индивидуальных, групповых и командных действий в тактике нападения и защиты с учетом игровых амплуа, наиболее выгодных позиций, игровых ситуаций, применение изученных тактических действий в учебной, игровой соревновательной и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заинтересованности и познавательного интереса к освоению технико-тактических основ флорбола, умение отслеживать правильность двигательных действий и выявлять ошибки в технике и тактике игры во флорбол;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составлять и выполнять индивидуальные комплексы общеразвивающих, оздоровительных и корригирующих упражнений, упражнений для развития физических качеств флорболистов;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отслеживать правильность двигательных действий и выявлять ошибки в технике владения клюшкой и мячом (ведение, удар, бросок, передача, прием, обводка и обыгрывание, отбор и перехват, розыгрыш спорного мяча) и ошибки в технике передвижения различными способами;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применять правила безопасности при занятиях флорболом правомерного поведения во время соревнований по флорболу в качестве зрителя, болельщика;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внешние признаки утомления, осуществлять самоконтроль и применять средства восстановления организма после физической нагрузки на занятиях флорболом, умение применять самоконтроль в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соблюдать правила личной гигиены и ухода за флорбольным спортивным инвентарем и оборудованием, умение подбирать спортивную </w:t>
      </w:r>
      <w:r w:rsidRPr="005E66D7">
        <w:rPr>
          <w:rFonts w:ascii="Times New Roman" w:hAnsi="Times New Roman" w:cs="Times New Roman"/>
          <w:sz w:val="28"/>
          <w:szCs w:val="28"/>
        </w:rPr>
        <w:lastRenderedPageBreak/>
        <w:t>одежду и обувь для занятий флорболом;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самостоятельные занятия с использованием средств флорбола, подбирать упражнения различной направленности, режимы физической нагрузки в зависимости от индивидуальных особенностей физической подготовленности;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контрольно-тестовых упражнений для определения уровня физической и технической подготовленности флорболиста, умение проводить тестирование уровня физической и технической подготовленности юного флорболиста, сравнивать свои результаты с результатами других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навыками взаимодействия в коллективе сверстников при выполнении групповых упражнений тактического характера, умение проявлять толерантность во время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 Модуль "Легкая атлетика".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10.11.1. Пояснительная записка модуля "Легкая атлетика".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"Легкая атлетика" (далее - модуль по легкой атлетике, легкая атлетика)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Легкая атлетика дает возможность развивать все физические (двигательные) качества: быстроту, выносливость, силу, гибкость, координацию, с учетом сенситивных периодов развития детей. Занятия легкой атлетикой являются общедоступными благодаря разнообразию видов, огромному количеству легко дозируемых упражнений, которыми можно заниматься практически повсеместно и в любое время года.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Виды легкой атлетики имеют большое оздоровительное, воспитательное и прикладное значение, так как владение основами техники бега, прыжков и метаний является жизненно необходимыми навыками каждого человека. Легкоатлетические дисциплины играют важную роль в общефизической подготовке спортсменов практически во всех видах спорта. Беговые виды легкой атлетики, как средство закаливания, оказывают положительное влияние на иммунную систему организма человека, повышают выносливость и устойчивое состояние организма к воздействию низких температур, простудным заболеваниям.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10.11.2. Целью изучения модуля по легкой атлетике является обучение основам легкоатлетических дисциплин (бега, прыжков и метаний) как базовому жизненно необходимому навыку, формирование у обучающихся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10.11.3. Задачами изучения модуля по легкой атлетике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детей и подростков,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культуры безопасного поведения средствами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технических навыков бега, прыжков, метаний и умения применять их в различных условиях;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общих представлений о различных видах легкой атлетики, их возможностях и значении в процессе укрепления здоровья, физическом развитии и физической 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обучение основам техники бега, прыжков и метаний, безопасному поведению на занятиях на стадионе (спортивной площадке), в легкоатлетическом манеже, в спортивном зале, при проведении соревнований по кроссу и различным эстафетам, отдыхе на природе, в критических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средствами различных видов легкой атлетики с общеразвивающей и корригирующей направленностью;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общей культуры развития личности обучающегося средствами легкой атлетики, в том числе, для самореализации и самоопределения;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 средствами различных видов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легкой атлетики в общеобразовательных организациях, привлечение обучающихся, проявляющих повышенный интерес и способности к занятиям различными видами легкой атлетики в школьные спортивные клубы, секции, к участию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163.10.11.4. Место и роль модуля по легкой атлетике.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легкой атлетике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Интеграция модуля по легкой атлетике поможет обучающимся в освоении содержательных компонентов и модулей по гимнастике, самбо, плаванию, подвижным и спортивным играм, а также в освоении программ в рамках внеурочной деятельности, дополнительного образования физкультурно-спортивной направленности, деятельности школьных спортивных клубов, подготовке обучающихся к сдаче норм ГТО, подготовки юношей к службе в </w:t>
      </w:r>
      <w:r w:rsidRPr="005E66D7">
        <w:rPr>
          <w:rFonts w:ascii="Times New Roman" w:hAnsi="Times New Roman" w:cs="Times New Roman"/>
          <w:sz w:val="28"/>
          <w:szCs w:val="28"/>
        </w:rPr>
        <w:lastRenderedPageBreak/>
        <w:t>Вооруженных Силах Российской Федерации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10.11.5. Модуль по легкой атлетике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легкой атлетике, с учетом возраста и физической подготовленности обучающихся (с соответствующей дозировкой и интенсивностью);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10.11.6. Содержание модуля по легкой атлетике.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легкой атлетике.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развития легкой атлетики как вида спорта в мире, в Российской Федерации, в регионе.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Характеристика различных видов легкой атлетики (бега, прыжков, метаний, спортивной ходьбы).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Достижения отечественных легкоатлетов на мировых первенствах и Олимпийских играх.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Главные организации и федерации (международные, российские), осуществляющие управление легкой атлетикой.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Основные правила проведения соревнований по легкой атлетике. Программа соревнований по легкой атлетике (бег, прыжки, метания, многоборья, спортивная ходьба, соревнования вне стадиона).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Судейская коллегия, обслуживающая соревнования по легкой атлетике (основные функции).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Словарь терминов и определений по легкой атлетике.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Занятия легкой атлетикой (в первую очередь бегом и спортивной ходьбой) как средство укрепления здоровья, повышения функциональных возможностей основных систем организма.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Сведения о физических качествах, необходимых в различных видах легкой атлетики и способах их развития с учетом сенситивных периодов.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Значение занятий различными видами легкой атлетики на формирование </w:t>
      </w:r>
      <w:r w:rsidRPr="005E66D7">
        <w:rPr>
          <w:rFonts w:ascii="Times New Roman" w:hAnsi="Times New Roman" w:cs="Times New Roman"/>
          <w:sz w:val="28"/>
          <w:szCs w:val="28"/>
        </w:rPr>
        <w:lastRenderedPageBreak/>
        <w:t>положительных качеств личности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Основные требования к спортивным сооружениям для занятий легкой атлетикой (стадион, манеж - размеры, планировка, беговая дорожка, секторы для прыжков и метаний).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Основные средства и методы обучения технике различных видов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Основы прикладного значения различных видов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Игры и развлечения при занятиях различными видами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поведения и техники безопасности при занятиях различными видами легкой атлетики на стадионе, на пересеченной местности, в легкоатлетическом манеже.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2) 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Самоконтроль во время занятий различными видами легкой атлетики. Первые внешние признаки утомления. Средства восстановления организма после физической нагрузки.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личной гигиены, требования к спортивной одежде, кроссовой и специальной обуви для занятий легкой атлетикой.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Правильное сбалансированное питание в различных видах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комплексы упражнений, включающие общеразвивающие, специальные и имитационные упражнения в различных видах легкой атлетики, упражнения для изучения техники бега, прыжков, метаний и ее совершенствования.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Самостоятельное освоение двигательных действий.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Судейство простейших спортивных соревнований по различным видам легкой атлетики в качестве судьи.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Характерные травмы во время занятий различными видами легкой атлетики и мероприятия по их профилактике.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Причины возникновения ошибок при выполнении технических приемов в беге, прыжках и метаниях.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Тестирование уровня физической подготовленности в беге, прыжках и метаниях.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3) 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общеразвивающих, специальных и имитационных упражнений в различных видах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на развитие физических качеств, характерных для различных видов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Упражнения с использованием вспомогательных средств (барьеров и конусов различной высоты, медболов).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Бег со старта из различных положений, бег со сменой темпа и направлений бега, многоскоки (прыжки с ноги на ногу), метание медбола с партнером.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Пробегание учебных дистанций с низкого и высокого старта, с хода, в группах и в парах с фиксацией результата.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Подвижные игры с элементами бега, прыжков и метаний (с элементами соревнования, не имеющие сюжета, игры сюжетного характера, командные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Специальные и имитационные упражнения при проведении занятий по различным видам легкой атлетики, упражнения для изучения техники при занятиях бегом, прыжками и метаниями.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Прикладные виды легкой атлетики (кросс).</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Тестовые упражнения по физической подготовленности в беге, прыжках и метаниях.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Участие в соревновательной деятельности. Соревнования, проводимые по нестандартным многоборьям (3 - 4 вида - "станции"), имеющие четкую направленность - спринтерско-барьерную, прыжковую или метательскую.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10.11.7. Содержание модуля по легкой атлетике направлено на достижение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10.11.7.1. При изучении модуля по легкой атлетике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патриотизма, уважения к Отечеству через знания истории и современного состояния развития легкой атлетики, проявление чувства гордости за свою Родину, российский народ и историю России через достижения отечественных легкоатлетов на мировых чемпионатах и первенствах, Чемпионатах Европы и Олимпийских играх;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готовности обучающихся к саморазвитию и самообразованию, мотивации и осознанному выбору индивидуальной траектории образования средствами легкой атлетики, профессиональных предпочтений в области физической культуры и спорта, в том числе через традиции и идеалы главных организаций по легкой атлетике регионального, всероссийского и мирового уровней, а также школьных спортивных клубов;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сформированность толерантного сознания и поведения, способность вести диалог с другими людьми (сверстниками, взрослыми, педагогами), достигать взаимопонимание, находить общие цели и сотрудничать для их достижения в учебной, тренировочной, досуговой, игровой и соревновательной деятельности на принципах доброжелательности и взаимопомощи;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легкой атлетике;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готовности соблюдать правила индивидуального и коллективного безопасного поведения в учебной, соревновательной, досуговой деятельности и чрезвычайных ситуациях при занятии легкой атлетикой;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способность принимать и осваивать социальную роль обучающегося, </w:t>
      </w:r>
      <w:r w:rsidRPr="005E66D7">
        <w:rPr>
          <w:rFonts w:ascii="Times New Roman" w:hAnsi="Times New Roman" w:cs="Times New Roman"/>
          <w:sz w:val="28"/>
          <w:szCs w:val="28"/>
        </w:rPr>
        <w:lastRenderedPageBreak/>
        <w:t>развитие мотивов учебной деятельности, стремление к познанию и творчеству, эстетическим потребностям;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положительных качеств личности и управление своими эмоциями в различных ситуациях и условиях, в достижении поставленных целей на основе представлений о нравственных нормах, способность к самостоятельной, творческой и ответственной деятельности средствами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10.11.7.2. При изучении модуля по легкой атлетике на уровне основного общего образования у обучающихся будут сформированы следующие метапредметные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и задачи своего обучения средствами различных видов легкой атлетики, составлять планы в рамках физкультурно-спортивной деятельности, осуществлять, контролировать и корректировать учебную, тренировочную, игровую и соревновательную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учебное сотрудничество и совместную деятельность со сверстниками и взрослыми, работать индивидуально, в парах и в группе, эффективно взаимодействовать и разрешать конфликты в процессе учебной, тренировочной, игровой и соревновательной деятельности, судейской практики, учитывать позиции других участников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владеть основами самоконтроля, самооценки, выявлять, анализировать и находить способы устранения ошибок при выполнении технических действий в различных видах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совместную деятельность с учителем и сверстниками, работать индивидуально и в группе, формулировать, аргументировать и отстаивать свое мнение, соблюдать нормы информационной избирательности, этики и этикета.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10.11.7.3. При изучении модуля по легкой атлетике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значении легкой атлетики, особенно бега, как средства повышения функциональных возможностей основных систем организма и укрепления здоровья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роли легкой атлетики в направлениях: физическая культура, спорт, здоровье, безопасность, укрепление международных связей, достижениях выдающихся отечественных легкоатлетов, их вкладе в развитие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виды легкой атлетики (бег, прыжки, метания, соревнования на стадионе, в манеже, пробеги по шоссе, кросс, спортивная ходьба);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знания легкоатлетических дисциплин и программ соревнований, состава судейской коллегии, функций судей, применение терминологии и правил </w:t>
      </w:r>
      <w:r w:rsidRPr="005E66D7">
        <w:rPr>
          <w:rFonts w:ascii="Times New Roman" w:hAnsi="Times New Roman" w:cs="Times New Roman"/>
          <w:sz w:val="28"/>
          <w:szCs w:val="28"/>
        </w:rPr>
        <w:lastRenderedPageBreak/>
        <w:t>проведения соревнований по различным видам легкой атлетики в учебной, соревновательной и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использование основных средств и методов обучения основам техники различных видов легкой атлетики, знание прикладного значения легкой атлетики;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правил поведения и требований безопасности при организации занятий легкой атлетикой на стадионе, в легкоатлетическом манеже (спортивном зале) и вне стадиона;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выполнять комплексы упражнений, включающие общеразвивающие, специальные и имитационные упражнения в различных видах легкой атлетики, упражнения для изучения техники отдельных видов легкой атлетики и их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составлять и демонстрировать комплексы упражнений на развитие физических качеств, характерные для легкой атлетики в целом и отдельно для бега, прыжков и метаний;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осуществлять самоконтроль за физической нагрузкой в процессе занятий легкой атлетикой, применять средства восстановления организма после физической нагрузки;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выполнять тестовые упражнения по физической подготовленности в различных видах легкой атлетики, участие в соревнованиях по легкой атлетике.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 Модуль "Бадминтон".</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10.12.1. Пояснительная записка модуля "Бадминтон".</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"Бадминтон" (далее - модуль по бадминтону, бадминтон)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Игра в бадминтон является эффективным средством укрепления здоровья и физического развития обучающихся. Занятия бадминтоном позволяют разносторонне воздействовать на организм человека, развивают быстроту, силу, выносливость, координацию движения, улучшают подвижность в суставах, способствуют приобретению широкого круга двигательных навыков, воспитывают волевые качества. Все движения в бадминтоне носят естественный характер, базирующийся на беге, прыжках, различных перемещениях.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Широкая возможность вариативности нагрузки позволяет использовать бадминтон, как реабилитационное средство, в группах общей физической подготовки и на занятиях в специальной медицинской группе. Занятия бадминтоном вызывают значительные морфофункциональные изменения в деятельности зрительных анализаторов, в частности, улучшается глубинное и </w:t>
      </w:r>
      <w:r w:rsidRPr="005E66D7">
        <w:rPr>
          <w:rFonts w:ascii="Times New Roman" w:hAnsi="Times New Roman" w:cs="Times New Roman"/>
          <w:sz w:val="28"/>
          <w:szCs w:val="28"/>
        </w:rPr>
        <w:lastRenderedPageBreak/>
        <w:t>периферическое зрение, повышается способность нервно-мышечного аппарата к быстрому напряжению и расслаблению мышц. Эффективность занятий бадминтоном обоснована для коррекции зрения и осанки ребенка.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процессе игры в бадминтон обучающиеся испытывают положительные эмоции: жизнерадостность, бодрость, инициативу, благодаря чему игра представляет собой средство не только физического развития, но и активного отдыха всех детей. Игра в бадминтон на открытом воздухе (в парке, на пляжах вблизи водоемов или просто во дворе дома) создает прекрасные условия для насыщения организма человека кислородом во время выполнения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10.12.2. Целью изучения модуля по бадминтону является формирование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физической культурой и спортом средствами бадминтона.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10.12.3. Задачами изучения модуля по бадминтону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обучающихся, увеличение объема их двигательной активности в соответствии с половозрастными нормами средствами бадминтона;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и развитие физического, нравственного, психологического и социального здоровья обучающихся, двигательных способностей и повышение функциональных возможностей организма, обеспечение культуры безопасного поведения на занятиях по бадминтону;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обогащение двигательного опыта обучающихся физическими упражнениями с общеразвивающей и корригирующей направленностью посредством освоения технических действий бадминтона;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знаний об истории развития бадминтона как олимпийского вида спорта, основных формах занятий бадминтоном, их связи с укреплением здоровья, организацией отдыха и досуга;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обучение двигательным и инструктивным умениям и навыкам, технико-тактическим действиям игры в бадминтон, в физкультурно-оздоровительной и спортивно-оздоровительной деятельности, организации самостоятельных занятий по бадминтону;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социально значимых качеств личности, норм коллективного взаимодействия и сотрудничества в игровой и соревновательной деятельности средствами бадминтона;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популяризация бадминтона среди подрастающего поколения, привлечение обучающихся, проявляющих повышенный интерес и способности к занятиям бадминтона, в школьные спортивные клубы, секции, к участию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подростков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10.12.4. Место и роль модуля по бадминтону.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бадминтону сочетается практически со всеми базовыми видами спорта, входящими в содержание учебного предмета "Физическая культура" (легкая атлетика, гимнастика, спортивные игры), предполагая доступность освоения учебного материала всем возрастным категориям обучающихся, независимо от уровня их физического развития, физической подготовленности, здоровья и гендерных особенностей.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бадминтону поможет обучающимся в освоении содержательных разделов программы учебного предмета "Физическая культура" - "Знания о физической культуре", "Способы самостоятельной деятельности", "Физическое совершенствование" в рамках реализации рабочей программы по физической культуре, при подготовке и проведении спортивных мероприятий, в достижении образовательных результатов внеурочной деятельности и дополнительного образования, деятельности школьных спортивных клубов и участии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10.12.5. Модуль по бадминтону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бадминтону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10.12.6. Содержание модуля по бадминтону.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бадминтоне.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Бадминтон в содержании физической культуры в основной школе: задачи, содержание и формы организации занятий. Система дополнительного образования по бадминтону; организация спортивной работы по бадминтону в общеобразовательной школе. Бадминтон и здоровый образ жизни: характеристика основных форм занятий бадминтоном, их связь с укреплением здоровья, организацией отдыха и досуга.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Возрождение Олимпийских игр и олимпийского движения в современном </w:t>
      </w:r>
      <w:r w:rsidRPr="005E66D7">
        <w:rPr>
          <w:rFonts w:ascii="Times New Roman" w:hAnsi="Times New Roman" w:cs="Times New Roman"/>
          <w:sz w:val="28"/>
          <w:szCs w:val="28"/>
        </w:rPr>
        <w:lastRenderedPageBreak/>
        <w:t>мире, роль Пьера де Кубертена в их становлении и развитии. Спортивные игры в программе Олимпийских игр. Бадминтон как олимпийский вид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Зарождение олимпийского движения в дореволюционной России. Олимпийское движение в СССР и современной России. История дебюта бадминтона на Олимпийских играх в Барселоне. Развитие бадминтона как олимпийского вида спорта. Олимпийские чемпионы по бадминтону.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Влияние занятий бадминтоном на воспитание положительных качеств личности современного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Физическая культура в современном обществе: характеристика основных направлений и форм организации. Всестороннее и гармоничное физическое развитие средствами бадминтона. Бадминтон - средство адаптивной физической культуры.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Бадминтон и здоровье. Организация здорового образа жизни, профилактика вредных привычек средствами бадминтона.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Составление индивидуального режима дня, место и временной диапазон занятиями бадминтоном в режиме дня. Бадминтон как средство физического развития человека, формирования правильной осанки, профилактики миопии. Составление комплексов физических упражнений с элементами бадминтона с коррекционной направленностью и правила их самостоятельного проведения.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Проведение самостоятельных занятий бадминтоном на открытых площадках и в домашних условиях; подготовка мест занятий, выбор одежды и обуви, предупреждение травматизма. Оценивание состояния организма в покое и после физической нагрузки в процессе самостоятельных занятий бадминтоном. Ведение дневника самоконтроля по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Физическая подготовка в бадминтоне и ее влияние на развитие систем организма, связь с укреплением здоровья; физическая подготовленность как результат физической подготовки.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и способы самостоятельного развития физических качеств, необходимых для успешного освоения двигательных умений и навыков в бадминтоне. Способы определения индивидуальной физической нагрузки при занятиях бадминтоном. Правила проведения измерительных процедур по оценке уровня физической подготовленности средствами бадминтона.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техники выполнения тестовых заданий и способы регистрации их результатов средствами контрольных упражнений бадминтона. Правила и способы составления плана самостоятельных занятий физической подготовкой в бадминтоне.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техники безопасности и гигиены мест занятий в процессе выполнения физических упражнений с элементами бадминтона на открытых площадках.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Техническая подготовка в бадминтоне и ее значение для человека, основные правила технической подготовки. Двигательные действия как основа </w:t>
      </w:r>
      <w:r w:rsidRPr="005E66D7">
        <w:rPr>
          <w:rFonts w:ascii="Times New Roman" w:hAnsi="Times New Roman" w:cs="Times New Roman"/>
          <w:sz w:val="28"/>
          <w:szCs w:val="28"/>
        </w:rPr>
        <w:lastRenderedPageBreak/>
        <w:t>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 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Профилактика и лечение миопии. Разработка индивидуальных планов занятий адаптивной физической культурой для людей с нарушением зрения. Составление планов-конспектов для самостоятельных занятий спортивной подготовкой с использованием средств бадминтона. Способы учета индивидуальных особенностей при составлении планов самостоятельных тренировочных занятий.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Восстановительный массаж как средство оптимизации работоспособности, его правила и приемы во время самостоятельных занятий бадминтоном.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Банные процедуры как средство восстановления организма при занятиях бадминтоном. Измерение функциональных резервов организма при занятиях бадминтоном. Оказание первой помощи на самостоятельных занятиях бадминтоном и во время активного отдыха.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Бадминтон против близорукости. Упражнения физкультминуток и зрительной гимнастики в процессе учебных занятий бадминтоном. Индивидуальные и парные упражнения с одним и двумя воланами (разноцветными) для профилактики миопии. Физические упражнения на развитие гибкости и подвижности суставов с элементами бадминтона.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техники безопасности и соблюдение правил гигиены в местах занятия бадминтоном.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 средствами бадминтона.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Оздоровительные комплексы для самостоятельных занятий с добавлением ранее разученных упражнений: профилактики нарушения осанки, зрительной гимнастики в режиме учебного дня.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Профилактика перенапряжения систем организма средствами бадминтона: упражнения для профилактики общего утомления и остроты зрения.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Занятия бадминтоном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старшеклассников.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Способы держания (хватки) ракетки. Игровые стойки в бадминтоне. Передвижения по площадке. Техника выполнения ударов. Техника выполнения </w:t>
      </w:r>
      <w:r w:rsidRPr="005E66D7">
        <w:rPr>
          <w:rFonts w:ascii="Times New Roman" w:hAnsi="Times New Roman" w:cs="Times New Roman"/>
          <w:sz w:val="28"/>
          <w:szCs w:val="28"/>
        </w:rPr>
        <w:lastRenderedPageBreak/>
        <w:t>подачи. Техника передвижений в различных зонах площадки с выполнением ударов открытой, закрытой стороной ракетки.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действия: передвижения по площадке, удары на сетке, подачи, техника передвижений в передней зоне площадки с выполнением ударов на сетке. Правила игры и игровая деятельность по правилам с использованием разученных технических приемов.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действия: удары на сетке, в средней зоне площадки, подачи. Техника передвижений в средней зоне площадки с выполнением атакующих ударов.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и тактические действия: удары в задней зоне площадки, защитные действия игрока, прием и выполнение атакующих ударов.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Технико-тактические действия в нападении. Тактика одиночной игры. Тактика парной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Упражнения общефизической и специальной подготовки для развития физических качеств, доминирующих при освоении двигательных действий в бадминтоне.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Игровая деятельность по правилам с использованием ранее разученных технических приемов.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10.12.7. Содержание модуля по бадминтону способствует достижению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10.12.7.1. При изучении модуля по бадминтону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патриотизма, уважения к Отечеству через знание истории и современного состояния развития бадминтона, включая региональный, всероссийский и международный уровни;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готовности обучающихся к саморазвитию и самообразованию, мотивации и осознанному выбору индивидуальной траектории образования средствами бадминтона профессиональных предпочтений в области физической культуры 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осознанного, уважительного и доброжелательного общения в команде, со сверстниками и педагогами;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умением вести дискуссию, обсуждать содержание и результаты совместной деятельности, находить компромиссы при принятии общих решений;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нравственного поведения,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бадминтону;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формирование ценности здорового и безопасного образа жизни, усвоение правил индивидуального и коллективного безопасного поведения в учебной, </w:t>
      </w:r>
      <w:r w:rsidRPr="005E66D7">
        <w:rPr>
          <w:rFonts w:ascii="Times New Roman" w:hAnsi="Times New Roman" w:cs="Times New Roman"/>
          <w:sz w:val="28"/>
          <w:szCs w:val="28"/>
        </w:rPr>
        <w:lastRenderedPageBreak/>
        <w:t>соревновательной, досуговой деятельности и чрезвычайных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10.12.7.2. При изучении модуля по бадминтону на уровне основного общего образования у обучающихся будут сформированы следующие метапредметные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своего обучения средствами бадминтона, ставить и формулировать для себя новые задачи в обучении, развивать мотивы и интересы своей познавательной деятельности в физкультурно-спортивном направлении;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собственные возможности и правильность выполнения задач;</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соотносить собственные действия с планируемыми результатами, осуществлять контроль своей деятельности в процессе достижения результатов в учебной,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создавать графические пиктограммы физических упражнений, схемы для тактических и игровых задач и преобразовывать их в выполнение двигательных действий;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компетентности в области использования информационно-коммуникационных технологий, соблюдение норм информационной избирательности, этики и этикета.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10.12.7.3. При изучении модуля по бадминтону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и значения занятий бадминтоном в формировании личностных качеств, в активном включении в здоровый образ жизни, укреплении и сохранении индивидуального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истории развития бадминтона как олимпийского вида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основные направления и формы организации бадминтона в современном обществе;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значимости технической подготовки для достижения результативности двигательных действий в бадминтоне и влияния физической подготовки на развитие систем организма и укрепление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знания правил игры в бадминтон, основных терминов и понятий, правил организации соревнований;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использование бадминтона как эффективного средства двигательной активности в режиме дня, соблюдение режима питания и выполнение оздоровительных, коррекционных и профилактических мероприятий в режиме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составлять и выполнять самостоятельно комплексы физических упражнений с элементами бадминтона с коррекционной направленностью;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проведение самостоятельных занятий бадминтоном на открытых площадках и в домашних условиях;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оценивать состояние организма в покое и после физической нагрузки в процессе самостоятельных занятий бадминтоном, вести дневник самоконтроля по физической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способами оценивания техники выполнения двигательных действий и уровня физической подготовленности средствами тестовых заданий и контрольных упражнений бадминтона;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составлять план самостоятельных занятий технической и физической подготовкой в бадминтоне, занятий адаптивной физической культурой для людей с нарушением зрения;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использование восстановительного массажа и банных процедур как средства оптимизации работоспособности и восстановления организма при самостоятельных занятиях бадминтоном;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оказывать первую помощь на самостоятельных занятиях бадминтоном и во время активного отдыха;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демонстрации правильной техники двигательных действий при игре в бадминтон: способы держания (хватки) ракетки, игровые стойки, передвижения по площадке, удары, подачи;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использование в игре технико-тактические действия в нападении и защите, при одиночной и парной игре;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осуществление игровой деятельности по правилам с использованием ранее разученных технических приемов.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 Модуль "Триатлон".</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10.13.1. Пояснительная записка модуля "Триатлон".</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"Триатлон" (далее - модуль по триатлону, триатлон) на уровне основного общего образования разработан с целью оказания методической помощи 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Триатлон, как комплексный вид спорта, объединяет наиболее популярные циклические спортивные дисциплины - плавание, велогонка, бег и способствует всестороннему физическому, интеллектуальному, нравственному развитию, </w:t>
      </w:r>
      <w:r w:rsidRPr="005E66D7">
        <w:rPr>
          <w:rFonts w:ascii="Times New Roman" w:hAnsi="Times New Roman" w:cs="Times New Roman"/>
          <w:sz w:val="28"/>
          <w:szCs w:val="28"/>
        </w:rPr>
        <w:lastRenderedPageBreak/>
        <w:t>патриотическому воспитанию обучающихся, их личностному и профессиональному самоопределению. Занятия триатлоном обеспечивают эффективное развитие физических качеств, имеют оздоровительную направленность, повышают уровень функционирования всех систем организма человека.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Использование средств триатлона в образовательной деятельности содействуют формированию у обучающихся важные для жизни навыки и черты характера (целеустремленность, настойчивость, решительность, коммуникабельность, самостоятельность, силу воли и уверенность в своих силах), дают возможность вырабатывать навыки общения, дисциплинированности, самообладания, терпимости, ответственности.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10.13.2. Целью изучение модуля по триатлону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образа жизни через занятия физической культурой и спортом с использованием циклических видов спорта триатлона.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10.13.3. Задачами изучения модуля по триатлону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детей и подростков,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знаний о физической культуре и спорте в целом, и о триатлоне в частности;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общих представлений о триатлоне, о его возможностях и значении в процессе укрепления здоровья, физическом развитии и физической подготовки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образовательного фундамента, основанного как на знаниях 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приемами вида спорта "триатлон";</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популяризация триатлона среди подрастающего поколения, привлечение обучающихся, проявляющих повышенный интерес и способности к занятиям </w:t>
      </w:r>
      <w:r w:rsidRPr="005E66D7">
        <w:rPr>
          <w:rFonts w:ascii="Times New Roman" w:hAnsi="Times New Roman" w:cs="Times New Roman"/>
          <w:sz w:val="28"/>
          <w:szCs w:val="28"/>
        </w:rPr>
        <w:lastRenderedPageBreak/>
        <w:t>триатлоном, в школьные спортивные клубы, секции, к участию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10.13.4. Место и роль модуля по триатлону.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триатлону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Специфика модуля по триатлону сочетается практически со всеми базовыми видами спорта, входящими в учебный предмет "Физическая культура" в общеобразовательной организации (легкая атлетика, гимнастика, спортивные игры и другие), предполагая доступность освоения учебного материала всем возрастным категориям обучающихся, независимо от уровня их физического развития и гендерных особенностей.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триатлону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10.13.5. Модуль по триатлону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триатлону с выбором различных элементов триатлона,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10.13.6. Содержание модуля по триатлону.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триатлоне.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Названия и роль главных организаций мира, Европы, страны, региона занимающихся развитием триатлона.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Выдающиеся отечественные и зарубежные триатлонисты, тренеры, внесшие общий вклад в развитие и становление современного триатлона.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Официальный календарь соревнований и физкультурных мероприятий по триатлону, проводимых в Российской Федерации, в регионе для обучающихся образовательных организаций, на международном уровне. Детская лига триатлона, проекты по триатлону для образовательных организаций 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Основные направления спортивного менеджмента и маркетинга в триатлоне.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Современные правила организации и проведение соревнований по триатлону. Правила судейства соревнований по триатлону, роль и обязанности судейской бригады. Требования к участникам соревнований. Основные термины и определения.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ухода за инвентарем и спортивным оборудованием для триатлона. Правила безопасной культуры занятий триатлоном, поведения на соревнованиях в качестве зрителя или волонтера.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дорожного движения, относящихся к велосипедистам и пешеходам.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Характерные травмы триатлонистов, методы и меры предупреждения травматизма во время занятий. Первая помощь при травмах и повреждениях во время занятий триатлоном.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Основы правильного питания и суточного пищевого рациона триатлонистов.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Влияние занятий триатлоном на индивидуальные особенности физического развития и физической подготовленности организма.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Влияние занятий триатлоном на укрепление здоровья, повышение функциональных возможностей основных систем организма и развитие физических качеств.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Основы организации здорового образа жизни средствами триатлона, методы профилактики вредных привычек, асоциального и со зависимого поведения. Антидопинговое поведение.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Методы предупреждения и нивелирования конфликтных ситуации во время занятий триатлоном.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Классификация физических упражнений, применяемых в триатлоне: подготовительные, общеразвивающие, специальные и корригирующие.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Характеристика средств общей и специальной физической подготовки, применяемых в учебных занятиях с юными триатлонистами.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Основы обучения и выполнения различных технических и тактических действий триатлона и эффективность их применения во время прохождения дистанции триатлона. Стратегия и тактика прохождения дистанции триатлона.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Самоконтроль и его роль в учебной и соревновательной деятельности. </w:t>
      </w:r>
      <w:r w:rsidRPr="005E66D7">
        <w:rPr>
          <w:rFonts w:ascii="Times New Roman" w:hAnsi="Times New Roman" w:cs="Times New Roman"/>
          <w:sz w:val="28"/>
          <w:szCs w:val="28"/>
        </w:rPr>
        <w:lastRenderedPageBreak/>
        <w:t>Первые признаки утомления. Средства восстановления после физической нагрузки, приемы массажа и самомассажа после физической нагрузки или во время занятий триатлоном.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техники безопасности во время учебных и тренировочных занятий по триатлону. Требования к местам проведения занятий по триатлону, экипировке, инвентарю и оборудованию. Характерные травмы триатлонистов и меры по их предупреждению.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Составление индивидуальных планов (траектории роста) физической подготовленности. План индивидуальных занятий триатлоном.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Проведение общеразвивающих упражнений с элементами триатлона и включение их в разминку.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комплексы общеразвивающих, оздоровительных и корригирующих упражнений.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Организация и проведение различных частей урока, занятия, различных форм двигательной активности со средствами триатлона (игры со сверстниками).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Подвижные игры и эстафеты с элементами триатлона.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Контрольно-тестовые упражнения уровня физической подготовленности по модулю "Триатлон".</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Дневник самонаблюдения за показателями физического развития, развития физических качеств и состояния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Подбор физических упражнений для развития физических качеств триатлониста. Методические принципы построения частей урока (занятия) по триатлону.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Подбор и составление комплексов общеразвивающих упражнений. Проектирование комплексов упражнений или части занятия (разминка, подготовительная, основная, заключительная часть, групповое занятие).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и тактические действия в триатлоне, изученные на уровне начального общего образования.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передвижения в воде: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"чувства воды" и опоры на воду: использование плавания на одной руке, плавания при помощи рук или ног, плавания с поднятой головой и комплексы упражнений на "опорный гребок", плавания "на длину гребка";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совершенствование техники спортивных способов плавания: специальные упражнения в воде с различным положением рук и ног, прыжков в воду, различные виды поворотов, плавание с помощью одних ног или рук, с дыханием на 3, 5, 7 гребков, плавание со сменой скорости и частоты гребков;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совершенствование техники и тактики плавания на открытой воде: плавание с поднятой головой, плавание в группе спортсменов с общего старта (с понтона или бортика бассейна), плавание с выходом на берег (бортик бассейна), постепенное увеличение дистанции плавания.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Техника передвижения на велосипеде: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езды по кругу со сменой направления движения, езда стоя по прямой с кратковременной остановкой в заданном месте, преодоление препятствий различной высоты (3 - 10 см), упражнения в парах на прямой, движение "змейкой";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правильная посадка и техника педалирования: положение рук на руле велосипеда и ног на педалях, различные виды посадки, езда на велосипеде в положении сидя в седле и стоя на педалях, применение переключателя передач для изменения передаточного соотношения, использование веса тела в управлении скоростью движения велосипеда;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прохождения сложных участков: особенности посадки на различных участках трассы, на прохождении поворотов, подъемов и спусков, способы бега с велосипедом и быстрой посадки на велосипед.</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передвижения бегом (беговая подготовка):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подводящие упражнения, различные виды ходьбы, легкие прыжки и бег на месте, бег трусцой, ритмичный бег (бег на коротких отрезках от 30 м до 100 м с переменной скоростью);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бега: бег обычный, семенящий, с ускорением, приставными и скрестными шагами, спиной вперед, челночный, на различные дистанции и с различной скоростью, прыжковые и беговые упражнения;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бега в триатлоне: бег после езды на велосипеде, чередование бега и езды на велосипеде.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Подвижные игры и эстафеты специальной направленности: с предметами и без предметов на развитие общих и специальных физических качеств триатлониста.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Учебные соревнования по триатлону. Участие в физкультурно-оздоровительных и спортивных мероприятиях по триатлону (проект "Триатлон в школе", Детская лига триатлона и других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10.13.7. Содержание модуля по триатлону направлено на достижение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10.13.7.1. При изучении модуля по триатлону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чувства гордости за свою Родину, российский народ и историю России через достижения российских спортсменов и национальной сборной команды страны по триатлону на чемпионатах Европы, мира, Олимпийских играх и других международных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ориентироваться на основные нормы морали, духовно-нравственной культуры и ценностного отношения к физической культуре средствами триатлона;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проявление готовности к саморазвитию, самообразованию и </w:t>
      </w:r>
      <w:r w:rsidRPr="005E66D7">
        <w:rPr>
          <w:rFonts w:ascii="Times New Roman" w:hAnsi="Times New Roman" w:cs="Times New Roman"/>
          <w:sz w:val="28"/>
          <w:szCs w:val="28"/>
        </w:rPr>
        <w:lastRenderedPageBreak/>
        <w:t>самовоспитанию через ценности, традиции и идеалы главных организаций триатлона регионального, всероссийского и мирового уровней, отечественных и зарубежных триатлонных клубов, а также школьных спортивных клубов;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вести диалог с другими людьми (сверстниками, взрослыми, педагогами), достигать в нем взаимопонимания, находить общие цели и сотрудничать для их достижения в учебной, тренировочной, досуговой, игровой и соревновательной деятельности, судейской практики на принципах доброжелательности и взаимопомощи;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асоциального и созависимого поведения;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осознанного и ответственного отношения к собственным поступкам, моральной компетентности в процессе занятий, игровой и соревновательной деятельности по триатлону;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соблюдать правила индивидуального и коллективного безопасного поведения в учебной, соревновательной, досуговой деятельности и чрезвычайных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положительных качеств личности и управление своими эмоциями в различных ситуациях и условиях, способность к самостоятельной, творческой и ответственной деятельности средствами триатлона.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10.13.7.2. При изучении модуля по триатлону на уровне основного общего образования у обучающихся будут сформированы следующие метапредметныерезультаты: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своего обучения средствами триатлона, ставить и формулировать для себя новые задачи в обучении, развивать мотивы и интересы своей познавательной деятельности в физкультурно-спортивном направлении;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и составлять планы в рамках физкультурно-спортивной деятельности, выбирать успешную стратегию и тактику в различных ситуациях, осуществлять, контролировать и корректировать учебную, тренировочную, игровую и соревновательную деятельность по триатлону;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соотносить собственные действия с планируемыми результатами, осуществлять контроль своей деятельности в процессе достижения результатов в учебной, игровой и соревновательной деятельности,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организовывать учебное сотрудничество и совместную деятельность с учителем и сверстниками, работать индивидуально и в группе: </w:t>
      </w:r>
      <w:r w:rsidRPr="005E66D7">
        <w:rPr>
          <w:rFonts w:ascii="Times New Roman" w:hAnsi="Times New Roman" w:cs="Times New Roman"/>
          <w:sz w:val="28"/>
          <w:szCs w:val="28"/>
        </w:rPr>
        <w:lastRenderedPageBreak/>
        <w:t>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компетентности в области использования информационно-коммуникационных технологий, соблюдение норм информационной избирательности, этики и этикета.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10.13.7.3. При изучении модуля по триатлону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влиянии занятий триатлоном на укрепление здоровья, повышение функциональных возможностей основных систем организма и развитие физических качеств, на индивидуальные особенности физического развития и физической подготовленности организма;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главных спортивных организаций, занимающихся развитием триатлона в мире, в Европе, в России и в своем регионе;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выдающихся отечественных и зарубежных триатлонистов и тренеров, внесших наибольший вклад в развитие и становление современного триатлона;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и значения различных проектов в развитии и популяризации триатлона для школьников, участие в проектах по триатлону, участие в физкультурно-соревновательной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особенностей стратегии и тактики прохождения дистанций триатлона различной длины и сложности;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основных направлений развития спортивного маркетинга в триатлоне, развитие интереса в области спортивного маркетинга;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основ современных правил организации и проведения соревнований по триатлону;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и соблюдение правил соревнований по триатлону в процессе учебной и соревновательной деятельности, применение правил соревнований и судейской терминологии в судейской практике;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проектировать, организовывать и проводить различные части урока в качестве помощника учителя, подвижные игры и эстафеты с элементами триатлона, во время самостоятельных занятий и досуговой деятельности со сверстниками;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сформированность устойчивого навыка систематического наблюдения за своим физическим состоянием, величиной физических нагрузок, показателями развития основных физических качеств;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характеризовать и выполнять комплексы общеразвивающих и корригирующих упражнений, упражнений на развитие физических качеств, специальных упражнений для формирования эффективной техники двигательных действий триатлониста;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умение выполнять различные виды передвижений (плавание, велогонка, </w:t>
      </w:r>
      <w:r w:rsidRPr="005E66D7">
        <w:rPr>
          <w:rFonts w:ascii="Times New Roman" w:hAnsi="Times New Roman" w:cs="Times New Roman"/>
          <w:sz w:val="28"/>
          <w:szCs w:val="28"/>
        </w:rPr>
        <w:lastRenderedPageBreak/>
        <w:t>бег) в различных видах естественной среды (водоемы, велодорожки, лесопарковая зона) с изменением скорости, темпа и дистанции в учебной, игровой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демонстрировать: технику спортивного плавания различными способами, прохождения поворотов, стартовых прыжков, техники бега по равнине со сменой скорости бега и частоты шагов, техники езды на велосипеде (быстрая посадка и сход с велосипеда, прохождение подъемов, спусков, поворотов в различных условиях);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устройства и назначения основных узлов спортивного велосипеда, овладение навыками технического обслуживания велосипеда;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 демонстрация индивидуальных, групповых и командных тактический действий при прохождении дистанции триатлона в учебной, игровой, соревновательной и досуговой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отслеживать правильность двигательных действий и выявлять ошибки в технике и тактике движений в различных дисциплинах триатлона;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и применение способов самоконтроля в учебной и соревновательной деятельности, средств восстановления после физической нагрузки, приемов массажа и самомассажа после физической нагрузки или во время занятий триатлоном;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соблюдать требования к местам проведения занятий триатлоном, правила ухода за спортивным оборудованием, инвентарем;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основ правил дорожного движения, относящихся к велосипедистам и пешеходам;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и применение правил безопасности при занятиях триатлоном, правомерного поведения во время соревнований по триатлону в качестве зрителя или волонтера;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основных методов и мер предупреждения травматизма во время занятий триатлоном, умение оказания первой помощи при травмах и повреждениях во время занятий триатлоном;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планировать и проводить самостоятельные занятия по освоению двигательных навыков и развитию основных физических качеств триатлониста, контролировать и анализировать эффективность этих занятий;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и соблюдение основ организации здорового образа жизни средствами триатлона, методов профилактики вредных привычек, асоциального и созависимого поведения, основ антидопингового поведения;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и выполнение контрольно-тестовых упражнений по общей, специальной физической подготовке триатлонистов, проведение тестирования уровня физической подготовленности в триатлоне со сверстниками.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 Модуль "Лапта".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10.14.1. Пояснительная записка модуля "Лапта".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Модуль "Лапта" (далее - модуль по лапте, лапта) на уровне основного общего образования разработан с целью оказания методической помощи </w:t>
      </w:r>
      <w:r w:rsidRPr="005E66D7">
        <w:rPr>
          <w:rFonts w:ascii="Times New Roman" w:hAnsi="Times New Roman" w:cs="Times New Roman"/>
          <w:sz w:val="28"/>
          <w:szCs w:val="28"/>
        </w:rPr>
        <w:lastRenderedPageBreak/>
        <w:t>учителю физической культуры в создании рабочей программы по физической культуре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Русская лапта - одна из древнейших национальных спортивных игр. В настоящее время русская лапта является официальным видом спорта. Лаптой можно заниматься с дошкольного возраста и продолжать эту деятельность на протяжении многих лет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Лапта является универсальным средством физического воспитания и способствует гармоничному развитию, укреплению здоровья детей. В образовательном процессе средства лапты содействуют комплексному развитию у обучающихся всех физических качеств, комплексно влияют на органы и системы растущего организма ребенка, укрепляя и повышая их функциональный уровень.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Лапта выделяется среди других игровых видов спорта своей экономической доступностью. При проведении учебной и внеурочной деятельности не требуется больших средств на приобретение соответствующего оборудования и инвентаря. Эту игру можно организовать для обучающихся как в зале, так и на открытом воздухе.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Регулярные занятия лаптой содействуют развитию личностных качеств обучающихся, формированию коллективизма, инициативности, решительности, развития морально-волевых качеств, а также способствует формированию комплекса психофизиологических свойств организма. Игровой процесс обеспечивает развитие образовательного потенциала личности, ее индивидуальности, творческого отношения к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10.14.2. Целью изучения модуля по лапте является формирование 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образа жизни через занятия физической культурой и спортом с использованием средств вида спорта "Лапта".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10.14.3. Задачами изучения модуля по лапте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всестороннее гармоничное развитие обучающихся, увеличение объема их двигательной активности;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безопасности на занятиях по лапте;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знаний о физической культуре и спорте в целом, истории развития лапты в частности;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формирование общих представлений о лапте, о ее возможностях и значении в процессе укрепления здоровья, физическом развитии и физической </w:t>
      </w:r>
      <w:r w:rsidRPr="005E66D7">
        <w:rPr>
          <w:rFonts w:ascii="Times New Roman" w:hAnsi="Times New Roman" w:cs="Times New Roman"/>
          <w:sz w:val="28"/>
          <w:szCs w:val="28"/>
        </w:rPr>
        <w:lastRenderedPageBreak/>
        <w:t>подготовке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образовательного базиса, основанного как на знаниях 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вида спорта "лапта";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положительной мотивации и устойчивого учебно-познавательного интереса к физической культуре, удовлетворение индивидуальных потребностей, обучающихся в занятиях физической культурой и спортом средствами лапты;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10.14.4. Место и роль модуля по лапте.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лапте доступен 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по лапте поможет обучающимся в освоении содержательных компонентов и модулей по легкой атлетике, подвижным и спортивным играм, гимнастике, а также в освоении программ в рамках внеурочной деятельности, деятельности школьных спортивных клубов, подготовке обучающихся к сдаче норм ГТО и участии в спортивных мероприятиях.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10.14.5. Модуль по лапте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лапте с выбором различных элементов лапты, с учетом возраста и физической подготовленности обучающихся (с соответствующей дозировкой и интенсивностью);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w:t>
      </w:r>
      <w:r w:rsidRPr="005E66D7">
        <w:rPr>
          <w:rFonts w:ascii="Times New Roman" w:hAnsi="Times New Roman" w:cs="Times New Roman"/>
          <w:sz w:val="28"/>
          <w:szCs w:val="28"/>
        </w:rPr>
        <w:lastRenderedPageBreak/>
        <w:t>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10.14.6. Содержание модуля по лапте.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лапте.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зарождения лапты. Известные отечественные игроки в лапту и тренеры. Современное состояние лапты в Российской Федерации. Место лапты в Единой всероссийской спортивной классификации. Понятие спортивных федераций по лапте, как общественных организаций. Сильнейшие спортсмены и тренеры в современной лапте.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Официальные правила соревнований по лапте. Регионы Российской Федерации, развивающие лапту, команды - победители всероссийских соревнований.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Влияние занятий лаптой на формирование положительных качеств личности человека (воли, смелости, трудолюбия, честности, сознательности, выдержки, решительности, настойчивости, этических норм поведения).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Разновидности лапты. Основные понятия о спортивных сооружениях и инвентаре.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Амплуа полевых игроков при игре в лапту.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безопасного поведения во время занятий лаптой. Характерные травмы игроки в лапту и мероприятия по их предупреждению.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Режим дня при занятиях лаптой. Правила личной гигиены во время занятий лаптой.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подбора физических упражнений для развития физических качеств игроков в лапту. Основные средства и методы обучения технике и тактике игры лапта.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Подвижные игры и правила их проведения. Организация и проведение игр специальной направленности с элементами лапты.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Организация и проведение самостоятельных занятий по лапте. Составление планов и самостоятельное проведение занятий по лапте. Способы самостоятельного освоения двигательных действий, подбор подводящих, подготовительных и специальных упражнений. Самоконтроль и его роль в учебной и соревновательной деятельности. Дневник самонаблюдения.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безопасного, правомерного поведения во время соревнований по лапте в качестве зрителя, болельщика.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Средства восстановления организма после физической нагрузки. Правила личной гигиены, требования к спортивной одежде и обуви для занятий лаптой. Правила ухода за спортивным инвентарем и оборудованием.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Причины возникновения ошибок при выполнении технических приемов и способы их устранения. Основы анализа собственной игры, игры своей команды и игры команды соперников.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Контрольно-тестовые упражнения по общей и специальной физической подготовке. Оценка уровня технической и тактической подготовленности </w:t>
      </w:r>
      <w:r w:rsidRPr="005E66D7">
        <w:rPr>
          <w:rFonts w:ascii="Times New Roman" w:hAnsi="Times New Roman" w:cs="Times New Roman"/>
          <w:sz w:val="28"/>
          <w:szCs w:val="28"/>
        </w:rPr>
        <w:lastRenderedPageBreak/>
        <w:t>игроков в лапту.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и методы профилактики пагубных привычек, асоциального и созависимого поведения. Антидопинговое поведение.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общеразвивающих упражнений без предметов и с предметами для развития физических качеств (быстроты, силы, скоростно-силовых качеств, ловкости, выносливости, гибкости). Подвижные игры с элементами лапты: "Поймай лису", "Баскетбол с теннисным мячом", "Перестрелки" и другие.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Специально-подготовительные упражнения, развивающие основные качества, необходимые для овладения техникой и тактикой игры в лапту.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нападения. Стойки бьющего: для удара сверху, снизу. Стойки перебежчика: высокий старт, низкий старт. Передвижения: ходьба, бег, прыжки, остановки и падения, приемы, позволяющие избежать осаливания. Удары битой по мячу способом сверху, сбоку. Подача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защиты. Стойки. Передвижения: ходьба, бег, прыжки. Ловля мяча: высоко, низколетящего, катящегося. Передачи мяча: сверху, сбоку, снизу. Техника осаливания неподвижного игрока и бегущего в одном направлении. Бросок способом сверху, сбоку.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Тактика нападения.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действия. Выбор удара в зависимости от игровой ситуации: сверху, сбоку, "свечой". Выбор направления удара (влево, вправо и по центру). Действия перебежчика, которого осаливает противник в случае, когда партнеры приносят своей команде очки. Действия нападающего при выносе мяча защитником за линию дома. Выбор места для перебежки. Действия нападающего при ошибках защитников (неточная подача мяча, мяч выходит из поля зрения защитников). Действия нападающего находящегося: за линией дома, за линией кона. Действия нападающего при осаливании, самоосаливании, переосаливании.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Групповые действия. Взаимодействия двух, трех и более перебежчиков с перемещением от линии дома до линии кона и наоборот. Виды групповых перебежек. Групповые перебежки после удара сверху ("свечой") за линию дома. Групповые перебежки команды, имеющей в ходе встречи меньшее количество очков. Взаимодействия бьющего ударом сверху и перебежчика (или нескольких, находящихся в пригороде). Взаимодействие нападающего, бьющих ударом сбоку и перебежчиков, находящихся за линией кона. Методика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Командные взаимодействия: расположение и взаимодействие игроков при организации атакующих действий в различных игровых ситуациях, расположение и взаимодействие игроков при розыгрышах стандартных ситуаций в атаке. Системы игры в нападении: 2-2-2, 1-3-2, 3-2-1. Принципы системы нападения и расстановка игроков по игровым функциям: бьющие ударом сверху, бегунки, бьющие ударом сбоку. Командные действия при игре в </w:t>
      </w:r>
      <w:r w:rsidRPr="005E66D7">
        <w:rPr>
          <w:rFonts w:ascii="Times New Roman" w:hAnsi="Times New Roman" w:cs="Times New Roman"/>
          <w:sz w:val="28"/>
          <w:szCs w:val="28"/>
        </w:rPr>
        <w:lastRenderedPageBreak/>
        <w:t>нападении: преимущественное использование игроками ударов сверху, преимущественное использование нападающими ударов сверху и "свечой", преимущественное использование игроками дальних боковых ударов.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Действия команды, проигрывающей в конце встречи от 1 до 12 очков. Действия команды, выигрывающей в ходе встречи: с небольшим преимуществом, с большим преимуществом. Действия команды в случае, когда есть только один игрок, имеющий право на удар. Взаимодействия перебежчиков, находящихся за линией дома и за линией кона при последнем бьющем игроке. Методика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Тактика защиты: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действия. Выбор места для ловли мяча при ударах (сверху, сбоку, "свечой").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Действия защитника при: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пропуске мяча, летящего в его сторону;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страховке своих партнеров при ударе сверху;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выборе места для того, чтобы осалить перебежчика;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выборе места для получения мяча от партнера;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переосаливании (обратном осаливании);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расположении нападающих в пригороде и за линией кона;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перебежках нападающих.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Действия подающего при выносе мяча за линию дома.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Групповые действия. Взаимодействие двух, трех и более игроков при розыгрыше мяча после удара соперника. Действия группы защитников передней линии (правый ближний, левый ближний, центральный) при ударах сверху (вправо и влево).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Командные взаимодействия: расположение и взаимодействие игроков при организации оборонительных действий в различных игровых ситуациях, расположение и взаимодействие игроков при розыгрышах стандартных ситуаций в защите. Системы игры. 1-2-1-2, 1-3-2, 1-2-2-1 (ознакомление). Принципы системы защиты и расположение игроков защиты на площадке.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Действия команды защиты при: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ударе сверху (в правую, левую зоны и по центру);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ударе сбоку и "свечой";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проигрывающей по ходу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случае, когда у нападающих остался один игрок, имеющий право на удар;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одиночных перебежках соперника, групповых перебежках соперника;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ударе, после которого мяч улетает за боковую линию;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самоосаливание соперника, переосаливание соперника.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Взаимодействие подающего с игроками передней линии, центрального и игроками задней линии. Тактические комбинации и отдельные моменты игры (стандартные положения). Методика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Учебные игры в лапту. Малые (упрощенные) игры в технико-тактической </w:t>
      </w:r>
      <w:r w:rsidRPr="005E66D7">
        <w:rPr>
          <w:rFonts w:ascii="Times New Roman" w:hAnsi="Times New Roman" w:cs="Times New Roman"/>
          <w:sz w:val="28"/>
          <w:szCs w:val="28"/>
        </w:rPr>
        <w:lastRenderedPageBreak/>
        <w:t>подготовке игроков в лапту. Участие в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10.14.7. Содержание модуля по лапте направлено на достижение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10.14.7.1. В результате изучения модуля по лапте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чувства гордости за свою Родину, российский народ и историю России через знание истории и современного состояния развития лапты;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обучающихся к саморазвитию и самообразованию через ценности, традиции и идеалы главных организаций регионального, всероссийского уровней по лапте, мотивации и осознанному выбору индивидуальной траектории образования средствами лапты профессиональных предпочтений в области физической культуры и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виду спорта "лапта";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соблюдать правила индивидуального и коллективного безопасного поведения в учебной, соревновательной, досуговой деятельности и чрезвычайных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проявление положительных качеств личности и управление своими эмоциями в различных ситуациях и условиях;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осознанное, уважительное и доброжелательное отношение к сверстникам и педагогам.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10.14.7.2. В результате изучения модуля по лапте на уровне основного общего образования у обучающихся будут сформированы следующие метапредметные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определять цели своего обучения средствами лапты и составлять планы в рамках физкультурно-спортивной деятельности, выбирать успешную стратегию и тактику в различных ситуациях;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самостоятельно планировать пути достижения целей, в том числе альтернативные, осознанно выбирать наиболее эффективные способы решения задач в учебной, игровой, соревновательной и досуговой деятельности, оценивать правильность выполнения задач, собственные возможности их решения;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организовывать совместную деятельность с учителем и сверстниками, работать индивидуально и в группе, формулировать, аргументировать и отстаивать свое мнение, соблюдать нормы информационной избирательности, этики и этикета.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10.14.7.3. В результате изучения модуля по лапте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роли и значения занятий лаптой в формировании личностных качеств, в активном включении в здоровый образ жизни, укреплении и сохранении индивидуального здоровья;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правил соревнований по виду спорта лапта, состава судейской коллегии, обслуживающей соревнования по лапте и основных функций судей, жестов судьи;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и демонстрация базовых технических приемов техники игры, знание, демонстрация базовых тактических действий игроков в лапту;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использование основных средств и методов обучения базовым техническим приемам и тактическим действиям лапты;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соблюдение правил личной гигиены и ухода за спортивным инвентарем и оборудованием, подбора спортивной одежды и обуви для занятий по лапте;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организовывать самостоятельные занятия с использованием средств лапты, подбирать упражнения различной направленности, режимы физической нагрузки в зависимости от индивидуальных особенностей физической подготовленности;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контрольно-тестовых упражнений для определения уровня физической и технической подготовленности игроков в лапту;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взаимодействие в коллективе сверстников при выполнении групповых и командных упражнений тактического характера, проявление толерантности во время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 Модуль "Футбол для всех".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10.15.1. Пояснительная записка модуля "Футбол для всех".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Учебный модуль "Футбол для всех" (далее - модуль по футболу, футбол) на уровне основного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"Физическая культура"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футболу создает максимально благоприятные условия для раскрытия и развития физических, духовных способностей ребенка, его самоопределения.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Командный характер игры в футбол воспитывает чувство дружбы, товарищества, взаимопомощи, развивает такие ценные моральные качества, как чувство ответственности, уважение к партнерам и соперникам, дисциплинированность, активность, личные качества - самостоятельность, инициативу, творчество. В процессе игровой деятельности необходимо овладевать сложной техникой и тактикой, развивать физические качества, </w:t>
      </w:r>
      <w:r w:rsidRPr="005E66D7">
        <w:rPr>
          <w:rFonts w:ascii="Times New Roman" w:hAnsi="Times New Roman" w:cs="Times New Roman"/>
          <w:sz w:val="28"/>
          <w:szCs w:val="28"/>
        </w:rPr>
        <w:lastRenderedPageBreak/>
        <w:t>преодолевать усталость, боль, вырабатывать устойчивость к неблагоприятным условиям внешней среды, строго соблюдать бытовой и спортивный режим. Все это способствует воспитанию волевых черт характера: смелости, стойкости, решительности, выдержки, мужества.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Систематические занятия футболом содействуют развитию личностных качеств обучающихся, обеспечивают каждому обучающемуся всестороннее физическое развитие, возможность сохранения здоровья, увеличение продолжительности жизни и работоспособности, приобретение эмоционального, психологического комфорта и залога безопасности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10.15.2. Целью изучения модуля по футболу является содействие всестороннему развитию личности посредством формирования физической культуры обучающихся с использованием средств футбола, формирования у подрастающего поколения потребности в ведении здорового образа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10.15.3. Задачами изучения модуля по футболу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в футболе;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приобщение обучающихся к здоровому образу жизни и гармонии тела средствами футбола;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укрепление и сохранения здоровья, развитие основных физических качеств и повышение функциональных способностей организма;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нравственных качеств, чувства товарищества и личной ответственности, сотрудничества в игровой и соревновательной деятельности в футболе.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10.15.4. Место и роль модуля по футболу.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по футболу расширяет и дополняет знания, полученные в результате освоения программы по физической культуре на уровне основного общего образования.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Учитель имеет возможность вариативно использовать учебный материал в разных частях урока по физической культуре с выбором различных элементов игры в футбол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10.15.5. Модуль по футболу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футболу с учетом возраста и физической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w:t>
      </w:r>
      <w:r w:rsidRPr="005E66D7">
        <w:rPr>
          <w:rFonts w:ascii="Times New Roman" w:hAnsi="Times New Roman" w:cs="Times New Roman"/>
          <w:sz w:val="28"/>
          <w:szCs w:val="28"/>
        </w:rPr>
        <w:lastRenderedPageBreak/>
        <w:t>организации и проведении уроков физической культуры с 3-х часовой недельной нагрузкой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 8, 9-х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10.15.6. Содержание модуля по футболу.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 футболе.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безопасности во время занятий футболом. Правила игры в футбол. Физическая культура и спорт в России. Развитие футбола в России и за рубежом.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Строение и функции организма человека. Влияние физических упражнений на организм занимающихся. Гигиенические знания и навыки. Закаливание. Режим и питание спортсмена.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Врачебный контроль и самоконтроль. Оказание первой медицинской помощи.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упражнений для развития основных физических качеств футболиста.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Понятие о спортивной этике и взаимоотношениях между обучающимися. Игровые амплуа в футболе. Подбор общеразвивающих упражнений для разминки футболистов различных амплуа.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самостоятельной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Подготовка места занятий, выбор одежды и обуви для занятий футболом в зависимости от места проведения занятий. Организация и проведение соревнований по футболу для обучающихся младшего возраста во время активного отдыха и каникул.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Оценка техники осваиваемых специальных упражнений с футбольным мячом, способы выявления и устранения ошибок в технике выполнения упражнений. Тестирование уровня физической подготовленности в футболе.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Физическое совершенствование.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Комплексы подготовительных и специальных упражнений, формирующих двигательные умения и навыки футболиста.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Технические действия в игре.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передвижения: бег обычный, спиной вперед, скрестным и приставным шагом, по прямой, дугами, с изменением направления и скорости.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Прыжки: вверх, вверх - вперед, вверх - назад, вверх - вправо, вверх - влево, толчком двумя ногами с места и толчком одной и двумя ногами с разбега. Для вратарей - прыжки в сторону с падением "перекатом". Повороты переступанием, прыжком, на одной ноге, в стороны и назад, на месте и в движении. Остановка во время бега выпадом и прыжком.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Удары по мячу ногой: внутренней стороной стопы, внутренней и средней </w:t>
      </w:r>
      <w:r w:rsidRPr="005E66D7">
        <w:rPr>
          <w:rFonts w:ascii="Times New Roman" w:hAnsi="Times New Roman" w:cs="Times New Roman"/>
          <w:sz w:val="28"/>
          <w:szCs w:val="28"/>
        </w:rPr>
        <w:lastRenderedPageBreak/>
        <w:t>частью подъема, по неподвижному и катящемуся (навстречу, от игрока, справа и слева) мячу, по прыгающему и летящему мячу внутренней стороной стопы и средней частью подъема, внешней частью подъема, после остановки, рывков, ведения, обманных движений, посылая мяч низом и верхом на короткое среднее расстояние.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Удары на точность: в определенную цель на поле, в ворота, в ноги партнеру, на ход двигающемуся партнеру.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Остановка мяча: подошвой и внутренней стороной стопы катящегося и опускающегося мяча - на месте, в движении вперед и назад, внутренней стороной стопы, бедром и грудью летящего навстречу мяча, с переводом в стороны, подготавливая мяч для последующих действий и закрывая его туловищем от соперника.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Ведение мяча: внутренней частью подъема, внешней частью подъема, правой, левой ногой и поочередно по прямой и кругу, а также меняя направление движения, между стоек и движущимися партнерами, изменяя скорость, выполняя ускорения и рывки, не теряя контроль над мячом.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Обманные движения (финты): "уход" выпадом (при атаке противника спереди умение показать туловищем движение в сторону и уйти с мячом в другую), "остановкой" мяча ногой (после замедления бега и ложной попытки остановки мяча выполняется рывок с мячом), "ударом" по мячу ногой (имитируя удар, уход от соперника вправо или влево).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Отбор мяча: при единоборстве с соперником, находящимся на месте, движущимся навстречу или сбоку, применяя выбивание мяча ногой в выпаде.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Вбрасывание мяча: из-за боковой линии, с места из положения ноги вместе и шага, на точность: в ноги или на ход партнеру.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Техника игры вратаря: основная стойка вратаря. Передвижение в воротах без мяча в сторону скрестным, приставным шагом и скачками.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Ловля: летящего навстречу и несколько в сторону от вратаря мяча на высоте груди и живота без прыжка и в прыжке, катящего и низко летящего навстречу и несколько в сторону мяча без падения и с падением, высоко летящего навстречу и в сторону мяча без прыжка и в прыжке с места и с разбега, летящего в сторону на уровне живота, груди мяча с падением перекатом.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Быстрый подъем с мячом на ноги после падения. Отбивание мяча одной или двумя рукам без прыжка и в прыжке, с места и разбега. Выбивание мяча ногой: с земли (по неподвижному мячу) и с рук (с воздуха по выпущенному из рук и подброшенному перед собой мячу) на точность.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Тактические действия в нападении.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действия без мяча. Выбор месторасположения на футбольном поле.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Индивидуальные действия с мячом. Способы остановки в зависимости от направления, траектории и скорости мяча. Определение игровой ситуации, </w:t>
      </w:r>
      <w:r w:rsidRPr="005E66D7">
        <w:rPr>
          <w:rFonts w:ascii="Times New Roman" w:hAnsi="Times New Roman" w:cs="Times New Roman"/>
          <w:sz w:val="28"/>
          <w:szCs w:val="28"/>
        </w:rPr>
        <w:lastRenderedPageBreak/>
        <w:t>целесообразной для использования ведения мяча, выбор способа и направления ведения. Применение различных видов обводки (с изменением скорости направления движения с мячом, изученные финты) в зависимости от игровой ситуации.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Групповые действия. Взаимодействие двух и более игроков. Передача в ноги партнеру, на свободное место, на удар, короткую или среднюю передачи, низом или верхом. Комбинация "игра в стенку". Игровые комбинации при стандартных положениях: начале игры, угловом, штрафном и свободных ударах, вбрасывание мяча (не менее одной по каждой группе).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Тактика защиты.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Индивидуальные действия. Выбор позиции по отношению "опекаемого" игрока и противодействие получению им мяча. Выбор момента и способа действия (удар или остановка) для перехвата мяча.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Групповые действия. Противодействие комбинации "стенка". Взаимодействие игроков при розыгрыше противником "стандартных" комбинаций.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Тактика вратаря. Выбор правильной позиции в воротах при различных ударах в зависимости от "угла удара". Розыгрыш мяча от своих ворот, вести мяч в игру (после ловли) открывшемуся партнеру, занимать правильную позицию при угловом, штрафном и свободном ударах вблизи своих ворот.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10.15.7. Содержание модуля по футболу направлено на достижение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10.15.7.1. При изучении модуля по футболу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и способность обучающихся к саморазвитию и самообразованию;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доброжелательности и эмоционально-нравственной отзывчивости, понимания во время игры в футбол;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навыков сотрудничества со сверстниками и взрослыми в разных игровых ситуациях, умение не создавать конфликты и находить выходы из спорных ситуаций во время игры в футбол;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эстетических потребностей, ценностей и чувств;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установки на безопасный, здоровый образ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10.15.7.2. При изучении модуля по футболу на уровне основного общего образования у обучающихся будут сформированы следующие метапредметные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овладение способностью принимать и сохранять цели и задачи учебной </w:t>
      </w:r>
      <w:r w:rsidRPr="005E66D7">
        <w:rPr>
          <w:rFonts w:ascii="Times New Roman" w:hAnsi="Times New Roman" w:cs="Times New Roman"/>
          <w:sz w:val="28"/>
          <w:szCs w:val="28"/>
        </w:rPr>
        <w:lastRenderedPageBreak/>
        <w:t>деятельности, поиска средств ее осуществления с использованием игры в футбол;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умения планировать, контролировать и оценивать учебные действия в соответствии с правилами и условиями игры в футбол, определять наиболее эффективные способы достижения игрового результата;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двигательными действиями и физическими упражнениями футбола и активное их использование в самостоятельно организованной физкультурно-оздоровительной и спортивно-оздоровительной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овладение способностью использовать знаки, символы, схемы в игровой и соревновательной деятельности по футболу;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аргументирование своей позиции и координирование ее с позициями партнеров в сотрудничестве при выработке общего решения в совместной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10.15.7.3. При изучении модуля "Футбол для всех" на уровне основного общего образования у обучающихся будут сформированы следующие 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первоначальных представлений о развитии футбола, олимпийского движения, истории возникновения и развития игры в России и мире;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различными приемами владения мячом;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тактических и стратегических приемов организации игры в футбол в быстро меняющейся игровой обстановке;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различных приемов владения мячом и специальными упражнениями футбола, активное их использование в самостоятельно организованной физкультурно-оздоровительной и спортивно-оздоровительной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овладение основными техническими и тактическими элементами футбола и применение их в игре в групповых и командных действиях в нападении и защите;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организация соревнований по футболу для обучающихся младшего школьного возраста;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овладение умениями самостоятельно организовывать здоровьесберегающую жизнедеятельность (режим дня, утренняя зарядка, оздоровительные мероприятия, подвижные игры на основе игры в футбол);</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навыка систематического наблюдения за своим физическим состоянием, величиной физических нагрузок, данными мониторинга здоровья (рост, масса тела), показателями развития основных физических качеств (силы, быстроты, выносливости, координации, гибкости).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 Модуль "Шахматы в школе".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10.16.1. Пояснительная записка модуля "Шахматы в школе".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Модуль "Шахматы в школе" на уровне основного общего образования разработан с целью оказания методической помощи учителю физической </w:t>
      </w:r>
      <w:r w:rsidRPr="005E66D7">
        <w:rPr>
          <w:rFonts w:ascii="Times New Roman" w:hAnsi="Times New Roman" w:cs="Times New Roman"/>
          <w:sz w:val="28"/>
          <w:szCs w:val="28"/>
        </w:rPr>
        <w:lastRenderedPageBreak/>
        <w:t>культуры в создании рабочей программы по учебному предмету "Физическая культура" с учетом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Социально-педагогическая функция шахмат выражается в развитии у детей способности самостоятельно логически мыслить, формировании навыков систематизированной аналитической работы, что окажет в дальнейшем помощь в реализации научной и практической деятельности. Занятие шахматами сопряжено с постоянной систематизацией получаемых на уроках знаний, выработкой у детей способности реагировать на большой поток информации и быстро ее осмысливать. Для подростков шахматы являются интеллектуальной формой проведения досуга.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Игра в шахматы способствует формированию у обучающихся навыков сотрудничества со сверстниками и взрослыми, решению проблем творческого и поискового характера, планирования, контроля и оценки своих действий в соответствии с поставленной задачей, овладению логическими действиями сравнения, анализа, синтеза, установления аналогий и причинно-следственных связей.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10.16.2. Целью изучения модуля "Шахматы в школе" является создание условий для гармоничного когнитивного развития детей подросткового возраста посредством их массового вовлечения в шахматную игру.</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10.16.3. Задачами изучения модуля "Шахматы в школе" являются: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приобщение обучающихся основной школы к шахматной культуре;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новых знаний, умений и навыков игры в шахматы;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выявление, развитие и поддержка одаренных детей в области спорта, привлечение обучающихся, проявляющих повышенный интерес и способности к занятиям шахматами, в школьные спортивные клубы, секции, к участию в соревнованиях;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приобретение знаний из истории развития шахмат;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углубление знаний в области шахматной игры, получение представлений о различных тактических приемах;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освоение принципов игры в дебюте, миттельшпиле и эндшпиле;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изучение приемов и методов шахматной борьбы;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представлений об интеллектуальной культуре вообще и о культуре шахмат в частности;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первоначальных умений саморегуляции интеллектуальных и эмоциональных проявлений;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стремления вести здоровый образ жизни;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приобщение подростков к самостоятельным занятиям интеллектуальными играми и использованию их в свободное время;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воспитание положительных качеств личности, норм коллективного взаимодействия и сотрудничества в учебной и соревновательной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lastRenderedPageBreak/>
        <w:t>формирование у подростков устойчивой мотивации к интеллектуальным занятиям;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выдержки, собранности, внимательности;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развитие эстетического восприятия действительности;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уважения к чужому мнению.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10.16.4. Место и роль модуля "Шахматы в школе".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Модуль "Шахматы в школе" доступен для освоения обучающимися 5, 6 и 7 классов,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Интеграция модуля "Шахматы в школе" поможет обучающимся в освоении программ в рамках внеурочной деятельности, дополнительного образования физкультурно-спортивной направленности, деятельности школьных спортивных клубов и проведении спортивных мероприятий.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Основу содержания урока составляет изучение основ теории и практики шахматной игры с дальнейшим закреплением полученных знаний в игровой деятельности, включающей в себя игру с соперником, спарринги, соревновательную деятельность, шахматные праздники.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10.16.5. Модуль "Шахматы в школе" может быть реализован в следующих вариантах: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 самостоятельном планировании учителем физической культуры процесса освоения обучающимися учебного материала по обучению игре в шахматы с учетом возраста и подготовленности обучающихся;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целостного последовательного учебного модуля,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(при организации и проведении уроков физической культуры с 3-х часовой недельной нагрузкой рекомендуемый объем в 5, 6, 7-х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 объем в 5, 6, 7-х классах - по 34 часа).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10.16.6. Содержание модуля "Шахматы в школе".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Знания об игре в шахматы.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Теоретические основы и правила шахматной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История шахмат.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Шахматная игра как спорт в международном сообществе; цели, задачи, оздоровительное и воспитательное значение шахмат. История зарождения и </w:t>
      </w:r>
      <w:r w:rsidRPr="005E66D7">
        <w:rPr>
          <w:rFonts w:ascii="Times New Roman" w:hAnsi="Times New Roman" w:cs="Times New Roman"/>
          <w:sz w:val="28"/>
          <w:szCs w:val="28"/>
        </w:rPr>
        <w:lastRenderedPageBreak/>
        <w:t>развития шахматной игры, ее роль в современном обществе. Чемпионы мира по шахматам. Современные выдающиеся отечественные и зарубежные шахматисты.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Базовые понятия шахматной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Правила техники безопасности во время занятий шахматами. Понятие о травмах и способах их предупреждения. Правила поведения шахматистов, шахматный этикет. Шахматные соревнования и правила их проведения.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Структура и содержание тренировочных занятий по шахматам. Основные термины и понятия в шахматной игре: белое и черное поле, горизонталь, вертикаль, диагональ, центр, шахматные фигуры (ладья, слон, ферзь, конь, пешка, король); ход и взятие каждой фигурой, нападение, защита, начальное положение, ход, взятие, удар, взятие на проходе, длинная и короткая рокировка, шах, мат, пат, ничья, ценность шахматных фигур, сравнительная сила фигур, стадии шахматной партии, основные тактические приемы; шахматная партия, запись шахматной партии, основы дебюта, атака на рокировавшегося и нерокировавшегося короля в начале партии, атака при равносторонних и разносторонних рокировках, основы пешечных, ладейных и легкофигурных эндшпилей.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Способы физкультурной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Практико-ориентированная соревновательная деятельность.</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Данный вид деятельности включает в себя конкурсы решения позиций, спарринги, соревнования, шахматные праздники.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Тесты и контрольные точки на все пройденные тактические приемы и шахматные комбинации, стратегические приемы.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10.16.7. Содержание модуля "Шахматы в школе" направлено на достижение обучающимися личностных, метапредметных и предметных результатов обучения.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10.16.7.1. При изучении модуля "Шахматы в школе" на уровне основного общего образования у обучающихся будут сформированы следующие личностные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основ российской, гражданской идентичности;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ориентация на моральные нормы и их выполнение;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основ шахматной культуры и наличие чувства прекрасного;</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важности бережного отношения к собственному здоровью;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наличие мотивации к творческому труду, работе на результат;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готовность и способность к саморазвитию и самообучению;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уважительное отношение к иному мнению;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приобретение основных навыков сотрудничества со взрослыми людьми и сверстниками;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воспитание этических чувств доброжелательности, толерантности и эмоционально-нравственной отзывчивости, понимания и сопереживания чувствам и обстоятельствам других людей, оказание бескорыстной помощи </w:t>
      </w:r>
      <w:r w:rsidRPr="005E66D7">
        <w:rPr>
          <w:rFonts w:ascii="Times New Roman" w:hAnsi="Times New Roman" w:cs="Times New Roman"/>
          <w:sz w:val="28"/>
          <w:szCs w:val="28"/>
        </w:rPr>
        <w:lastRenderedPageBreak/>
        <w:t>окружающим;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управлять своими эмоциями, дисциплинированность, внимательность, трудолюбие и упорство в достижении поставленных целей;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формирование навыков творческого подхода при решении различных задач, стремление к работе на результат.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10.16.7.2. При изучении модуля "Шахматы в школе" на уровне основного общего образования у обучающихся будут сформированы следующие метапредметные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с помощью педагога и самостоятельно выделять и формулировать познавательную цель деятельности в области шахматной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владение способом структурирования шахматных знаний;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выбрать наиболее эффективный способ решения учебной задачи в конкретных условиях;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находить необходимую информацию;</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совместно с учителем ставить и формулировать задачу, самостоятельно создавать алгоритмы деятельности при решении проблемы творческого или поискового характера;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моделировать, владение широким спектром логических действий и операций, включая общие приемы решения задач;</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строить логические цепи рассуждений, анализировать и просчитывать результат своих действий, воспроизводить по памяти информацию, устанавливать причинно-следственные связи, предвидеть реакцию соперника, сопоставлять факты, концентрировать внимание, находить нестандартные решения;</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находить компромиссы и общие решения, разрешать конфликты на основе согласования различных позиций;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формулировать, аргументировать и отстаивать свое мнение, вести дискуссию, обсуждать содержание и результаты совместной деятельности;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донести свою точку зрения до других и отстаивать собственную позицию, а также уважать и учитывать позицию партнера (собеседника);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возможность организовывать и осуществлять сотрудничество и кооперацию с учителем и сверстниками, передавать информацию и отображать предметное содержание и условия деятельности в речи.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планировать, контролировать и объективно оценивать свои умственные, физические, учебные и практические действия в соответствии с поставленной задачей и условиями ее реализации;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способность принимать и сохранять учебную цель и задачу, планировать ее реализацию (в том числе во внутреннем плане), контролировать и оценивать свои действия, вносить соответствующие коррективы в их выполнение.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 xml:space="preserve">10.16.7.3. При изучении модуля "Шахматы в школе" на уровне основного общего образования у обучающихся будут сформированы следующие </w:t>
      </w:r>
      <w:r w:rsidRPr="005E66D7">
        <w:rPr>
          <w:rFonts w:ascii="Times New Roman" w:hAnsi="Times New Roman" w:cs="Times New Roman"/>
          <w:sz w:val="28"/>
          <w:szCs w:val="28"/>
        </w:rPr>
        <w:lastRenderedPageBreak/>
        <w:t>предметные результаты: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правил техники безопасности во время занятий шахматами;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истории возникновения и развития шахматной игры;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чемпионов мира по шахматам, их вклада в развитие шахмат;</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истории возникновения шахматных соревнований, правил проведения соревнований и личностных (интеллектуальные, физические, духовно-нравственные) качеств шахматиста - спортсмена;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истории развития шахматной культуры и спорта в России, выдающихся шахматных деятелей России;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правил разыгрывания дебюта;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техники расчета вариантов;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основ стратегического преимущества;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специфики открытых и полуоткрытых линий, специфики "хороших" и "плохих" фигур;</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поиск и решение различные шахматные комбинации;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приобретение навыков разыгрывания пешечных окончаний;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длительно концентрировать внимание во время шахматной партии;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истории возникновения шахматных дебютов;</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основ начала шахматной партии и его особенности;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приемов развития атаки на короля в разных стадиях шахматной партии;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понимание специфики "сильных" и "слабых" фигур, понимание "форпоста";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на практике приемов подключения ладьи к атаке на короля соперника;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приобретение элементарных навыков разыгрывания слоновых окончаний;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применение на практике тактических и стратегических средств шахматной борьбы;</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находить и решать различные шахматные комбинации;</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овладение стратегическими особенностями разыгрывания дебюта;</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обучение различным пешечным формациям;</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ценить классическое шахматное наследие;</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ключевых шахматных компетенций;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элементарных навыков разыгрывания коневых окончаний;</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знание фундаментального стратегического подхода в шахматах;</w:t>
      </w:r>
    </w:p>
    <w:p w:rsidR="00EC1FCA" w:rsidRPr="005E66D7" w:rsidRDefault="00EC1FCA" w:rsidP="005E66D7">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5E66D7">
        <w:rPr>
          <w:rFonts w:ascii="Times New Roman" w:hAnsi="Times New Roman" w:cs="Times New Roman"/>
          <w:sz w:val="28"/>
          <w:szCs w:val="28"/>
        </w:rPr>
        <w:t>умение анализировать, разбирать шахматные партии.</w:t>
      </w: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spacing w:before="100" w:after="100"/>
        <w:contextualSpacing/>
        <w:rPr>
          <w:rFonts w:ascii="Times New Roman" w:hAnsi="Times New Roman" w:cs="Times New Roman"/>
          <w:sz w:val="28"/>
          <w:szCs w:val="28"/>
        </w:rPr>
        <w:sectPr w:rsidR="009545AB" w:rsidRPr="005E66D7" w:rsidSect="005E66D7">
          <w:type w:val="continuous"/>
          <w:pgSz w:w="12240" w:h="15840"/>
          <w:pgMar w:top="1134" w:right="850" w:bottom="1134" w:left="1701" w:header="720" w:footer="720" w:gutter="0"/>
          <w:cols w:space="720"/>
          <w:noEndnote/>
          <w:docGrid w:linePitch="299"/>
        </w:sectPr>
      </w:pPr>
    </w:p>
    <w:p w:rsidR="009545AB" w:rsidRPr="005E66D7" w:rsidRDefault="009545AB" w:rsidP="005E66D7">
      <w:pPr>
        <w:ind w:left="120"/>
        <w:contextualSpacing/>
        <w:rPr>
          <w:rFonts w:ascii="Times New Roman" w:hAnsi="Times New Roman" w:cs="Times New Roman"/>
          <w:sz w:val="28"/>
          <w:szCs w:val="28"/>
        </w:rPr>
      </w:pPr>
      <w:r w:rsidRPr="005E66D7">
        <w:rPr>
          <w:rFonts w:ascii="Times New Roman" w:hAnsi="Times New Roman" w:cs="Times New Roman"/>
          <w:b/>
          <w:color w:val="000000"/>
          <w:sz w:val="28"/>
          <w:szCs w:val="28"/>
        </w:rPr>
        <w:lastRenderedPageBreak/>
        <w:t xml:space="preserve">ТЕМАТИЧЕСКОЕ ПЛАНИРОВАНИЕ </w:t>
      </w:r>
    </w:p>
    <w:p w:rsidR="009545AB" w:rsidRPr="005E66D7" w:rsidRDefault="009545AB" w:rsidP="005E66D7">
      <w:pPr>
        <w:ind w:left="120"/>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9"/>
        <w:gridCol w:w="4188"/>
        <w:gridCol w:w="1351"/>
        <w:gridCol w:w="2090"/>
        <w:gridCol w:w="2171"/>
        <w:gridCol w:w="3151"/>
      </w:tblGrid>
      <w:tr w:rsidR="009545AB" w:rsidRPr="005E66D7" w:rsidTr="00AA141D">
        <w:trPr>
          <w:trHeight w:val="144"/>
          <w:tblCellSpacing w:w="20" w:type="nil"/>
        </w:trPr>
        <w:tc>
          <w:tcPr>
            <w:tcW w:w="1104"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 п/п </w:t>
            </w:r>
          </w:p>
          <w:p w:rsidR="009545AB" w:rsidRPr="005E66D7" w:rsidRDefault="009545AB" w:rsidP="005E66D7">
            <w:pPr>
              <w:ind w:left="135"/>
              <w:contextualSpacing/>
              <w:rPr>
                <w:rFonts w:ascii="Times New Roman" w:hAnsi="Times New Roman" w:cs="Times New Roman"/>
                <w:sz w:val="28"/>
                <w:szCs w:val="28"/>
              </w:rPr>
            </w:pPr>
          </w:p>
        </w:tc>
        <w:tc>
          <w:tcPr>
            <w:tcW w:w="4495"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Наименование разделов и тем программы </w:t>
            </w:r>
          </w:p>
          <w:p w:rsidR="009545AB" w:rsidRPr="005E66D7" w:rsidRDefault="009545AB" w:rsidP="005E66D7">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b/>
                <w:color w:val="000000"/>
                <w:sz w:val="28"/>
                <w:szCs w:val="28"/>
              </w:rPr>
              <w:t>Количество часов</w:t>
            </w:r>
          </w:p>
        </w:tc>
        <w:tc>
          <w:tcPr>
            <w:tcW w:w="3151"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Электронные (цифровые) образовательные ресурсы </w:t>
            </w:r>
          </w:p>
          <w:p w:rsidR="009545AB" w:rsidRPr="005E66D7" w:rsidRDefault="009545AB" w:rsidP="005E66D7">
            <w:pPr>
              <w:ind w:left="135"/>
              <w:contextualSpacing/>
              <w:rPr>
                <w:rFonts w:ascii="Times New Roman" w:hAnsi="Times New Roman" w:cs="Times New Roman"/>
                <w:sz w:val="28"/>
                <w:szCs w:val="28"/>
              </w:rPr>
            </w:pPr>
          </w:p>
        </w:tc>
      </w:tr>
      <w:tr w:rsidR="009545AB" w:rsidRPr="005E66D7" w:rsidTr="00AA141D">
        <w:trPr>
          <w:trHeight w:val="144"/>
          <w:tblCellSpacing w:w="20" w:type="nil"/>
        </w:trPr>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1539"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Всего </w:t>
            </w:r>
          </w:p>
          <w:p w:rsidR="009545AB" w:rsidRPr="005E66D7" w:rsidRDefault="009545AB" w:rsidP="005E66D7">
            <w:pPr>
              <w:ind w:left="135"/>
              <w:contextualSpacing/>
              <w:rPr>
                <w:rFonts w:ascii="Times New Roman" w:hAnsi="Times New Roman" w:cs="Times New Roman"/>
                <w:sz w:val="28"/>
                <w:szCs w:val="28"/>
              </w:rPr>
            </w:pPr>
          </w:p>
        </w:tc>
        <w:tc>
          <w:tcPr>
            <w:tcW w:w="1841"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Контрольные работы </w:t>
            </w:r>
          </w:p>
          <w:p w:rsidR="009545AB" w:rsidRPr="005E66D7" w:rsidRDefault="009545AB" w:rsidP="005E66D7">
            <w:pPr>
              <w:ind w:left="135"/>
              <w:contextualSpacing/>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Практические работы </w:t>
            </w:r>
          </w:p>
          <w:p w:rsidR="009545AB" w:rsidRPr="005E66D7" w:rsidRDefault="009545AB" w:rsidP="005E66D7">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1.Знания о физической культуре</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Знания о физической культуре</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1</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DE5242" w:rsidP="005E66D7">
            <w:pPr>
              <w:ind w:left="135"/>
              <w:contextualSpacing/>
              <w:rPr>
                <w:rFonts w:ascii="Times New Roman" w:hAnsi="Times New Roman" w:cs="Times New Roman"/>
                <w:sz w:val="28"/>
                <w:szCs w:val="28"/>
              </w:rPr>
            </w:pPr>
            <w:hyperlink r:id="rId7" w:history="1">
              <w:r w:rsidR="00AA141D" w:rsidRPr="005E66D7">
                <w:rPr>
                  <w:rStyle w:val="a7"/>
                  <w:rFonts w:ascii="Times New Roman" w:hAnsi="Times New Roman" w:cs="Times New Roman"/>
                  <w:sz w:val="28"/>
                  <w:szCs w:val="28"/>
                </w:rPr>
                <w:t>uchportal.ru/</w:t>
              </w:r>
            </w:hyperlink>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p>
        </w:tc>
        <w:tc>
          <w:tcPr>
            <w:tcW w:w="0" w:type="auto"/>
            <w:gridSpan w:val="3"/>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r w:rsidR="00AA141D" w:rsidRPr="005E66D7" w:rsidTr="009733E5">
        <w:trPr>
          <w:trHeight w:val="144"/>
          <w:tblCellSpacing w:w="20" w:type="nil"/>
        </w:trPr>
        <w:tc>
          <w:tcPr>
            <w:tcW w:w="0" w:type="auto"/>
            <w:gridSpan w:val="6"/>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2.Способы самостоятельной деятельности</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Способы самостоятельной деятельности</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DE5242" w:rsidP="005E66D7">
            <w:pPr>
              <w:ind w:left="135"/>
              <w:contextualSpacing/>
              <w:rPr>
                <w:rFonts w:ascii="Times New Roman" w:hAnsi="Times New Roman" w:cs="Times New Roman"/>
                <w:sz w:val="28"/>
                <w:szCs w:val="28"/>
              </w:rPr>
            </w:pPr>
            <w:hyperlink r:id="rId8" w:history="1">
              <w:r w:rsidR="00AA141D" w:rsidRPr="005E66D7">
                <w:rPr>
                  <w:rStyle w:val="a7"/>
                  <w:rFonts w:ascii="Times New Roman" w:hAnsi="Times New Roman" w:cs="Times New Roman"/>
                  <w:sz w:val="28"/>
                  <w:szCs w:val="28"/>
                </w:rPr>
                <w:t>ppt4web.ru/prezentacii-po-... </w:t>
              </w:r>
            </w:hyperlink>
            <w:r w:rsidR="00AA141D" w:rsidRPr="005E66D7">
              <w:rPr>
                <w:rStyle w:val="c2"/>
                <w:rFonts w:ascii="Times New Roman" w:hAnsi="Times New Roman" w:cs="Times New Roman"/>
                <w:color w:val="000000"/>
                <w:sz w:val="28"/>
                <w:szCs w:val="28"/>
              </w:rPr>
              <w:t> </w:t>
            </w:r>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2</w:t>
            </w:r>
          </w:p>
        </w:tc>
        <w:tc>
          <w:tcPr>
            <w:tcW w:w="0" w:type="auto"/>
            <w:gridSpan w:val="3"/>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r w:rsidR="00AA141D" w:rsidRPr="005E66D7" w:rsidTr="009733E5">
        <w:trPr>
          <w:trHeight w:val="144"/>
          <w:tblCellSpacing w:w="20" w:type="nil"/>
        </w:trPr>
        <w:tc>
          <w:tcPr>
            <w:tcW w:w="0" w:type="auto"/>
            <w:gridSpan w:val="6"/>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ФИЗИЧЕСКОЕ СОВЕРШЕНСТВОВАНИЕ</w:t>
            </w:r>
          </w:p>
        </w:tc>
      </w:tr>
      <w:tr w:rsidR="00AA141D" w:rsidRPr="005E66D7" w:rsidTr="009733E5">
        <w:trPr>
          <w:trHeight w:val="144"/>
          <w:tblCellSpacing w:w="20" w:type="nil"/>
        </w:trPr>
        <w:tc>
          <w:tcPr>
            <w:tcW w:w="0" w:type="auto"/>
            <w:gridSpan w:val="6"/>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1.Физкультурно-оздоровительная деятельность</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Физкультурно-оздоровительная деятельность</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DE5242" w:rsidP="005E66D7">
            <w:pPr>
              <w:ind w:left="135"/>
              <w:contextualSpacing/>
              <w:rPr>
                <w:rFonts w:ascii="Times New Roman" w:hAnsi="Times New Roman" w:cs="Times New Roman"/>
                <w:sz w:val="28"/>
                <w:szCs w:val="28"/>
              </w:rPr>
            </w:pPr>
            <w:hyperlink r:id="rId9" w:history="1">
              <w:r w:rsidR="00AA141D" w:rsidRPr="005E66D7">
                <w:rPr>
                  <w:rStyle w:val="a7"/>
                  <w:rFonts w:ascii="Times New Roman" w:hAnsi="Times New Roman" w:cs="Times New Roman"/>
                  <w:sz w:val="28"/>
                  <w:szCs w:val="28"/>
                </w:rPr>
                <w:t>http://uslide.ru/fizkultura</w:t>
              </w:r>
            </w:hyperlink>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2</w:t>
            </w:r>
          </w:p>
        </w:tc>
        <w:tc>
          <w:tcPr>
            <w:tcW w:w="0" w:type="auto"/>
            <w:gridSpan w:val="3"/>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r w:rsidR="00AA141D" w:rsidRPr="005E66D7" w:rsidTr="009733E5">
        <w:trPr>
          <w:trHeight w:val="144"/>
          <w:tblCellSpacing w:w="20" w:type="nil"/>
        </w:trPr>
        <w:tc>
          <w:tcPr>
            <w:tcW w:w="0" w:type="auto"/>
            <w:gridSpan w:val="6"/>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2.Спортивно-оздоровительная деятельность</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Гимнастика (модуль "Гимнастика")</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DE5242" w:rsidP="005E66D7">
            <w:pPr>
              <w:ind w:left="135"/>
              <w:contextualSpacing/>
              <w:rPr>
                <w:rFonts w:ascii="Times New Roman" w:hAnsi="Times New Roman" w:cs="Times New Roman"/>
                <w:sz w:val="28"/>
                <w:szCs w:val="28"/>
              </w:rPr>
            </w:pPr>
            <w:hyperlink r:id="rId10" w:history="1">
              <w:r w:rsidR="00AA141D" w:rsidRPr="005E66D7">
                <w:rPr>
                  <w:rStyle w:val="a7"/>
                  <w:rFonts w:ascii="Times New Roman" w:hAnsi="Times New Roman" w:cs="Times New Roman"/>
                  <w:sz w:val="28"/>
                  <w:szCs w:val="28"/>
                </w:rPr>
                <w:t>http://uslide.ru/fizkultura</w:t>
              </w:r>
            </w:hyperlink>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2.2</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Лёгкая атлетика (модуль "Легкая атлетика")</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DE5242" w:rsidP="005E66D7">
            <w:pPr>
              <w:pStyle w:val="c4"/>
              <w:shd w:val="clear" w:color="auto" w:fill="FFFFFF"/>
              <w:spacing w:before="0" w:beforeAutospacing="0" w:after="0" w:afterAutospacing="0"/>
              <w:contextualSpacing/>
              <w:jc w:val="both"/>
              <w:rPr>
                <w:color w:val="000000"/>
                <w:sz w:val="28"/>
                <w:szCs w:val="28"/>
              </w:rPr>
            </w:pPr>
            <w:hyperlink r:id="rId11" w:history="1">
              <w:r w:rsidR="00AA141D" w:rsidRPr="005E66D7">
                <w:rPr>
                  <w:rStyle w:val="a7"/>
                  <w:sz w:val="28"/>
                  <w:szCs w:val="28"/>
                </w:rPr>
                <w:t>pedsovet.su/</w:t>
              </w:r>
            </w:hyperlink>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2.3</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Зимние виды спорта (модуль "Зимние виды спорта")</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3</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DE5242" w:rsidP="005E66D7">
            <w:pPr>
              <w:pStyle w:val="c5"/>
              <w:shd w:val="clear" w:color="auto" w:fill="FFFFFF"/>
              <w:spacing w:before="0" w:beforeAutospacing="0" w:after="0" w:afterAutospacing="0"/>
              <w:contextualSpacing/>
              <w:jc w:val="both"/>
              <w:rPr>
                <w:color w:val="000000"/>
                <w:sz w:val="28"/>
                <w:szCs w:val="28"/>
              </w:rPr>
            </w:pPr>
            <w:hyperlink r:id="rId12" w:history="1">
              <w:r w:rsidR="00AA141D" w:rsidRPr="005E66D7">
                <w:rPr>
                  <w:rStyle w:val="a7"/>
                  <w:sz w:val="28"/>
                  <w:szCs w:val="28"/>
                </w:rPr>
                <w:t>http://videouroki.net</w:t>
              </w:r>
            </w:hyperlink>
            <w:r w:rsidR="00AA141D" w:rsidRPr="005E66D7">
              <w:rPr>
                <w:rStyle w:val="c2"/>
                <w:color w:val="000000"/>
                <w:sz w:val="28"/>
                <w:szCs w:val="28"/>
              </w:rPr>
              <w:t xml:space="preserve">  На данном сайте находятся фрагменты видеоуроков </w:t>
            </w:r>
            <w:r w:rsidR="00AA141D" w:rsidRPr="005E66D7">
              <w:rPr>
                <w:rStyle w:val="c2"/>
                <w:color w:val="000000"/>
                <w:sz w:val="28"/>
                <w:szCs w:val="28"/>
              </w:rPr>
              <w:lastRenderedPageBreak/>
              <w:t>по спортивным играм</w:t>
            </w:r>
          </w:p>
          <w:p w:rsidR="00AA141D" w:rsidRPr="005E66D7" w:rsidRDefault="00AA141D" w:rsidP="005E66D7">
            <w:pPr>
              <w:ind w:left="135"/>
              <w:contextualSpacing/>
              <w:rPr>
                <w:rFonts w:ascii="Times New Roman" w:hAnsi="Times New Roman" w:cs="Times New Roman"/>
                <w:sz w:val="28"/>
                <w:szCs w:val="28"/>
              </w:rPr>
            </w:pP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lastRenderedPageBreak/>
              <w:t>2.4</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Баскетбол (модуль "Спортивные игры")</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3</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DE5242" w:rsidP="005E66D7">
            <w:pPr>
              <w:ind w:left="135"/>
              <w:contextualSpacing/>
              <w:rPr>
                <w:rFonts w:ascii="Times New Roman" w:hAnsi="Times New Roman" w:cs="Times New Roman"/>
                <w:sz w:val="28"/>
                <w:szCs w:val="28"/>
              </w:rPr>
            </w:pPr>
            <w:hyperlink r:id="rId13" w:history="1">
              <w:r w:rsidR="00AA141D" w:rsidRPr="005E66D7">
                <w:rPr>
                  <w:rStyle w:val="a7"/>
                  <w:rFonts w:ascii="Times New Roman" w:hAnsi="Times New Roman" w:cs="Times New Roman"/>
                  <w:sz w:val="28"/>
                  <w:szCs w:val="28"/>
                </w:rPr>
                <w:t>ppt4web.ru/prezentacii-po-... </w:t>
              </w:r>
            </w:hyperlink>
            <w:r w:rsidR="00AA141D" w:rsidRPr="005E66D7">
              <w:rPr>
                <w:rStyle w:val="c2"/>
                <w:rFonts w:ascii="Times New Roman" w:hAnsi="Times New Roman" w:cs="Times New Roman"/>
                <w:color w:val="000000"/>
                <w:sz w:val="28"/>
                <w:szCs w:val="28"/>
              </w:rPr>
              <w:t> </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2.5</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Волейбол (модуль "Спортивные игры")</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DE5242" w:rsidP="005E66D7">
            <w:pPr>
              <w:ind w:left="135"/>
              <w:contextualSpacing/>
              <w:rPr>
                <w:rFonts w:ascii="Times New Roman" w:hAnsi="Times New Roman" w:cs="Times New Roman"/>
                <w:sz w:val="28"/>
                <w:szCs w:val="28"/>
              </w:rPr>
            </w:pPr>
            <w:hyperlink r:id="rId14" w:history="1">
              <w:r w:rsidR="00AA141D" w:rsidRPr="005E66D7">
                <w:rPr>
                  <w:rStyle w:val="a7"/>
                  <w:rFonts w:ascii="Times New Roman" w:hAnsi="Times New Roman" w:cs="Times New Roman"/>
                  <w:sz w:val="28"/>
                  <w:szCs w:val="28"/>
                </w:rPr>
                <w:t>pedsovet.su/</w:t>
              </w:r>
            </w:hyperlink>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2.6</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Футбол (модуль "Спортивные игры")</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3</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DE5242" w:rsidP="005E66D7">
            <w:pPr>
              <w:pStyle w:val="c5"/>
              <w:shd w:val="clear" w:color="auto" w:fill="FFFFFF"/>
              <w:spacing w:before="0" w:beforeAutospacing="0" w:after="0" w:afterAutospacing="0"/>
              <w:contextualSpacing/>
              <w:jc w:val="both"/>
              <w:rPr>
                <w:color w:val="000000"/>
                <w:sz w:val="28"/>
                <w:szCs w:val="28"/>
              </w:rPr>
            </w:pPr>
            <w:hyperlink r:id="rId15" w:history="1">
              <w:r w:rsidR="00AA141D" w:rsidRPr="005E66D7">
                <w:rPr>
                  <w:rStyle w:val="a7"/>
                  <w:sz w:val="28"/>
                  <w:szCs w:val="28"/>
                </w:rPr>
                <w:t>http://videouroki.net</w:t>
              </w:r>
            </w:hyperlink>
            <w:r w:rsidR="00AA141D" w:rsidRPr="005E66D7">
              <w:rPr>
                <w:rStyle w:val="c2"/>
                <w:color w:val="000000"/>
                <w:sz w:val="28"/>
                <w:szCs w:val="28"/>
              </w:rPr>
              <w:t>  На данном сайте находятся фрагменты видеоуроков по спортивным играм</w:t>
            </w:r>
          </w:p>
          <w:p w:rsidR="00AA141D" w:rsidRPr="005E66D7" w:rsidRDefault="00AA141D" w:rsidP="005E66D7">
            <w:pPr>
              <w:ind w:left="135"/>
              <w:contextualSpacing/>
              <w:rPr>
                <w:rFonts w:ascii="Times New Roman" w:hAnsi="Times New Roman" w:cs="Times New Roman"/>
                <w:sz w:val="28"/>
                <w:szCs w:val="28"/>
              </w:rPr>
            </w:pP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2.7</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Подготовка к выполнению нормативных требований комплекса ГТО (модуль "Спорт")</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8</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DE5242" w:rsidP="005E66D7">
            <w:pPr>
              <w:ind w:left="135"/>
              <w:contextualSpacing/>
              <w:rPr>
                <w:rFonts w:ascii="Times New Roman" w:hAnsi="Times New Roman" w:cs="Times New Roman"/>
                <w:sz w:val="28"/>
                <w:szCs w:val="28"/>
              </w:rPr>
            </w:pPr>
            <w:hyperlink r:id="rId16" w:history="1">
              <w:r w:rsidR="00AA141D" w:rsidRPr="005E66D7">
                <w:rPr>
                  <w:rStyle w:val="a7"/>
                  <w:rFonts w:ascii="Times New Roman" w:hAnsi="Times New Roman" w:cs="Times New Roman"/>
                  <w:sz w:val="28"/>
                  <w:szCs w:val="28"/>
                </w:rPr>
                <w:t>ppt4web.ru/prezentacii-po-... </w:t>
              </w:r>
            </w:hyperlink>
            <w:r w:rsidR="00AA141D" w:rsidRPr="005E66D7">
              <w:rPr>
                <w:rStyle w:val="c2"/>
                <w:rFonts w:ascii="Times New Roman" w:hAnsi="Times New Roman" w:cs="Times New Roman"/>
                <w:color w:val="000000"/>
                <w:sz w:val="28"/>
                <w:szCs w:val="28"/>
              </w:rPr>
              <w:t> </w:t>
            </w:r>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34</w:t>
            </w:r>
          </w:p>
        </w:tc>
        <w:tc>
          <w:tcPr>
            <w:tcW w:w="0" w:type="auto"/>
            <w:gridSpan w:val="3"/>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ОБЩЕЕ КОЛИЧЕСТВО ЧАСОВ ПО ПРОГРАММЕ</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34</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3151"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bl>
    <w:p w:rsidR="009545AB" w:rsidRPr="005E66D7" w:rsidRDefault="009545AB" w:rsidP="005E66D7">
      <w:pPr>
        <w:contextualSpacing/>
        <w:rPr>
          <w:rFonts w:ascii="Times New Roman" w:hAnsi="Times New Roman" w:cs="Times New Roman"/>
          <w:sz w:val="28"/>
          <w:szCs w:val="28"/>
        </w:rPr>
        <w:sectPr w:rsidR="009545AB" w:rsidRPr="005E66D7" w:rsidSect="005E66D7">
          <w:type w:val="continuous"/>
          <w:pgSz w:w="16383" w:h="11906" w:orient="landscape"/>
          <w:pgMar w:top="1134" w:right="850" w:bottom="1134" w:left="1701" w:header="720" w:footer="720" w:gutter="0"/>
          <w:cols w:space="720"/>
          <w:docGrid w:linePitch="299"/>
        </w:sectPr>
      </w:pPr>
    </w:p>
    <w:p w:rsidR="009545AB" w:rsidRPr="005E66D7" w:rsidRDefault="009545AB" w:rsidP="005E66D7">
      <w:pPr>
        <w:ind w:left="120"/>
        <w:contextualSpacing/>
        <w:rPr>
          <w:rFonts w:ascii="Times New Roman" w:hAnsi="Times New Roman" w:cs="Times New Roman"/>
          <w:sz w:val="28"/>
          <w:szCs w:val="28"/>
        </w:rPr>
      </w:pPr>
      <w:r w:rsidRPr="005E66D7">
        <w:rPr>
          <w:rFonts w:ascii="Times New Roman" w:hAnsi="Times New Roman" w:cs="Times New Roman"/>
          <w:b/>
          <w:color w:val="000000"/>
          <w:sz w:val="28"/>
          <w:szCs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9"/>
        <w:gridCol w:w="4188"/>
        <w:gridCol w:w="1351"/>
        <w:gridCol w:w="2090"/>
        <w:gridCol w:w="2171"/>
        <w:gridCol w:w="3151"/>
      </w:tblGrid>
      <w:tr w:rsidR="009545AB" w:rsidRPr="005E66D7" w:rsidTr="00AA141D">
        <w:trPr>
          <w:trHeight w:val="144"/>
          <w:tblCellSpacing w:w="20" w:type="nil"/>
        </w:trPr>
        <w:tc>
          <w:tcPr>
            <w:tcW w:w="1104"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 п/п </w:t>
            </w:r>
          </w:p>
          <w:p w:rsidR="009545AB" w:rsidRPr="005E66D7" w:rsidRDefault="009545AB" w:rsidP="005E66D7">
            <w:pPr>
              <w:ind w:left="135"/>
              <w:contextualSpacing/>
              <w:rPr>
                <w:rFonts w:ascii="Times New Roman" w:hAnsi="Times New Roman" w:cs="Times New Roman"/>
                <w:sz w:val="28"/>
                <w:szCs w:val="28"/>
              </w:rPr>
            </w:pPr>
          </w:p>
        </w:tc>
        <w:tc>
          <w:tcPr>
            <w:tcW w:w="4495"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Наименование разделов и тем программы </w:t>
            </w:r>
          </w:p>
          <w:p w:rsidR="009545AB" w:rsidRPr="005E66D7" w:rsidRDefault="009545AB" w:rsidP="005E66D7">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b/>
                <w:color w:val="000000"/>
                <w:sz w:val="28"/>
                <w:szCs w:val="28"/>
              </w:rPr>
              <w:t>Количество часов</w:t>
            </w:r>
          </w:p>
        </w:tc>
        <w:tc>
          <w:tcPr>
            <w:tcW w:w="3151"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Электронные (цифровые) образовательные ресурсы </w:t>
            </w:r>
          </w:p>
          <w:p w:rsidR="009545AB" w:rsidRPr="005E66D7" w:rsidRDefault="009545AB" w:rsidP="005E66D7">
            <w:pPr>
              <w:ind w:left="135"/>
              <w:contextualSpacing/>
              <w:rPr>
                <w:rFonts w:ascii="Times New Roman" w:hAnsi="Times New Roman" w:cs="Times New Roman"/>
                <w:sz w:val="28"/>
                <w:szCs w:val="28"/>
              </w:rPr>
            </w:pPr>
          </w:p>
        </w:tc>
      </w:tr>
      <w:tr w:rsidR="009545AB" w:rsidRPr="005E66D7" w:rsidTr="00AA141D">
        <w:trPr>
          <w:trHeight w:val="144"/>
          <w:tblCellSpacing w:w="20" w:type="nil"/>
        </w:trPr>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1539"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Всего </w:t>
            </w:r>
          </w:p>
          <w:p w:rsidR="009545AB" w:rsidRPr="005E66D7" w:rsidRDefault="009545AB" w:rsidP="005E66D7">
            <w:pPr>
              <w:ind w:left="135"/>
              <w:contextualSpacing/>
              <w:rPr>
                <w:rFonts w:ascii="Times New Roman" w:hAnsi="Times New Roman" w:cs="Times New Roman"/>
                <w:sz w:val="28"/>
                <w:szCs w:val="28"/>
              </w:rPr>
            </w:pPr>
          </w:p>
        </w:tc>
        <w:tc>
          <w:tcPr>
            <w:tcW w:w="1841"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Контрольные работы </w:t>
            </w:r>
          </w:p>
          <w:p w:rsidR="009545AB" w:rsidRPr="005E66D7" w:rsidRDefault="009545AB" w:rsidP="005E66D7">
            <w:pPr>
              <w:ind w:left="135"/>
              <w:contextualSpacing/>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Практические работы </w:t>
            </w:r>
          </w:p>
          <w:p w:rsidR="009545AB" w:rsidRPr="005E66D7" w:rsidRDefault="009545AB" w:rsidP="005E66D7">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1.Знания о физической культуре</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Знания о физической культуре</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DE5242" w:rsidP="005E66D7">
            <w:pPr>
              <w:ind w:left="135"/>
              <w:contextualSpacing/>
              <w:rPr>
                <w:rFonts w:ascii="Times New Roman" w:hAnsi="Times New Roman" w:cs="Times New Roman"/>
                <w:sz w:val="28"/>
                <w:szCs w:val="28"/>
              </w:rPr>
            </w:pPr>
            <w:hyperlink r:id="rId17" w:history="1">
              <w:r w:rsidR="00AA141D" w:rsidRPr="005E66D7">
                <w:rPr>
                  <w:rStyle w:val="a7"/>
                  <w:rFonts w:ascii="Times New Roman" w:hAnsi="Times New Roman" w:cs="Times New Roman"/>
                  <w:sz w:val="28"/>
                  <w:szCs w:val="28"/>
                </w:rPr>
                <w:t>uchportal.ru/</w:t>
              </w:r>
            </w:hyperlink>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lastRenderedPageBreak/>
              <w:t>Итого по разделу</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2</w:t>
            </w:r>
          </w:p>
        </w:tc>
        <w:tc>
          <w:tcPr>
            <w:tcW w:w="0" w:type="auto"/>
            <w:gridSpan w:val="3"/>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r w:rsidR="00AA141D" w:rsidRPr="005E66D7" w:rsidTr="009733E5">
        <w:trPr>
          <w:trHeight w:val="144"/>
          <w:tblCellSpacing w:w="20" w:type="nil"/>
        </w:trPr>
        <w:tc>
          <w:tcPr>
            <w:tcW w:w="0" w:type="auto"/>
            <w:gridSpan w:val="6"/>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2.Способы самостоятельной деятельности</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Способы самостоятельной деятельности</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4</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DE5242" w:rsidP="005E66D7">
            <w:pPr>
              <w:ind w:left="135"/>
              <w:contextualSpacing/>
              <w:rPr>
                <w:rFonts w:ascii="Times New Roman" w:hAnsi="Times New Roman" w:cs="Times New Roman"/>
                <w:sz w:val="28"/>
                <w:szCs w:val="28"/>
              </w:rPr>
            </w:pPr>
            <w:hyperlink r:id="rId18" w:history="1">
              <w:r w:rsidR="00AA141D" w:rsidRPr="005E66D7">
                <w:rPr>
                  <w:rStyle w:val="a7"/>
                  <w:rFonts w:ascii="Times New Roman" w:hAnsi="Times New Roman" w:cs="Times New Roman"/>
                  <w:sz w:val="28"/>
                  <w:szCs w:val="28"/>
                </w:rPr>
                <w:t>ppt4web.ru/prezentacii-po-... </w:t>
              </w:r>
            </w:hyperlink>
            <w:r w:rsidR="00AA141D" w:rsidRPr="005E66D7">
              <w:rPr>
                <w:rStyle w:val="c2"/>
                <w:rFonts w:ascii="Times New Roman" w:hAnsi="Times New Roman" w:cs="Times New Roman"/>
                <w:color w:val="000000"/>
                <w:sz w:val="28"/>
                <w:szCs w:val="28"/>
              </w:rPr>
              <w:t> </w:t>
            </w:r>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4</w:t>
            </w:r>
          </w:p>
        </w:tc>
        <w:tc>
          <w:tcPr>
            <w:tcW w:w="0" w:type="auto"/>
            <w:gridSpan w:val="3"/>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r w:rsidR="00AA141D" w:rsidRPr="005E66D7" w:rsidTr="009733E5">
        <w:trPr>
          <w:trHeight w:val="144"/>
          <w:tblCellSpacing w:w="20" w:type="nil"/>
        </w:trPr>
        <w:tc>
          <w:tcPr>
            <w:tcW w:w="0" w:type="auto"/>
            <w:gridSpan w:val="6"/>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ФИЗИЧЕСКОЕ СОВЕРШЕНСТВОВАНИЕ</w:t>
            </w:r>
          </w:p>
        </w:tc>
      </w:tr>
      <w:tr w:rsidR="00AA141D" w:rsidRPr="005E66D7" w:rsidTr="009733E5">
        <w:trPr>
          <w:trHeight w:val="144"/>
          <w:tblCellSpacing w:w="20" w:type="nil"/>
        </w:trPr>
        <w:tc>
          <w:tcPr>
            <w:tcW w:w="0" w:type="auto"/>
            <w:gridSpan w:val="6"/>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1.Физкультурно-оздоровительная деятельность</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Физкультурно-оздоровительная деятельность</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3</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DE5242" w:rsidP="005E66D7">
            <w:pPr>
              <w:ind w:left="135"/>
              <w:contextualSpacing/>
              <w:rPr>
                <w:rFonts w:ascii="Times New Roman" w:hAnsi="Times New Roman" w:cs="Times New Roman"/>
                <w:sz w:val="28"/>
                <w:szCs w:val="28"/>
              </w:rPr>
            </w:pPr>
            <w:hyperlink r:id="rId19" w:history="1">
              <w:r w:rsidR="00AA141D" w:rsidRPr="005E66D7">
                <w:rPr>
                  <w:rStyle w:val="a7"/>
                  <w:rFonts w:ascii="Times New Roman" w:hAnsi="Times New Roman" w:cs="Times New Roman"/>
                  <w:sz w:val="28"/>
                  <w:szCs w:val="28"/>
                </w:rPr>
                <w:t>http://uslide.ru/fizkultura</w:t>
              </w:r>
            </w:hyperlink>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r w:rsidR="00AA141D" w:rsidRPr="005E66D7" w:rsidTr="009733E5">
        <w:trPr>
          <w:trHeight w:val="144"/>
          <w:tblCellSpacing w:w="20" w:type="nil"/>
        </w:trPr>
        <w:tc>
          <w:tcPr>
            <w:tcW w:w="0" w:type="auto"/>
            <w:gridSpan w:val="6"/>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2.Спортивно-оздоровительная деятельность</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Гимнастика (модуль "Гимнастика")</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3</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DE5242" w:rsidP="005E66D7">
            <w:pPr>
              <w:ind w:left="135"/>
              <w:contextualSpacing/>
              <w:rPr>
                <w:rFonts w:ascii="Times New Roman" w:hAnsi="Times New Roman" w:cs="Times New Roman"/>
                <w:sz w:val="28"/>
                <w:szCs w:val="28"/>
              </w:rPr>
            </w:pPr>
            <w:hyperlink r:id="rId20" w:history="1">
              <w:r w:rsidR="00AA141D" w:rsidRPr="005E66D7">
                <w:rPr>
                  <w:rStyle w:val="a7"/>
                  <w:rFonts w:ascii="Times New Roman" w:hAnsi="Times New Roman" w:cs="Times New Roman"/>
                  <w:sz w:val="28"/>
                  <w:szCs w:val="28"/>
                </w:rPr>
                <w:t>http://uslide.ru/fizkultura</w:t>
              </w:r>
            </w:hyperlink>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2.2</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Лёгкая атлетика (модуль "Легкая атлетика")</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5</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DE5242" w:rsidP="005E66D7">
            <w:pPr>
              <w:pStyle w:val="c4"/>
              <w:shd w:val="clear" w:color="auto" w:fill="FFFFFF"/>
              <w:spacing w:before="0" w:beforeAutospacing="0" w:after="0" w:afterAutospacing="0"/>
              <w:contextualSpacing/>
              <w:jc w:val="both"/>
              <w:rPr>
                <w:color w:val="000000"/>
                <w:sz w:val="28"/>
                <w:szCs w:val="28"/>
              </w:rPr>
            </w:pPr>
            <w:hyperlink r:id="rId21" w:history="1">
              <w:r w:rsidR="00AA141D" w:rsidRPr="005E66D7">
                <w:rPr>
                  <w:rStyle w:val="a7"/>
                  <w:sz w:val="28"/>
                  <w:szCs w:val="28"/>
                </w:rPr>
                <w:t>pedsovet.su/</w:t>
              </w:r>
            </w:hyperlink>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2.3</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Зимние виды спорта (модуль "Зимние виды спорта")</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DE5242" w:rsidP="005E66D7">
            <w:pPr>
              <w:pStyle w:val="c5"/>
              <w:shd w:val="clear" w:color="auto" w:fill="FFFFFF"/>
              <w:spacing w:before="0" w:beforeAutospacing="0" w:after="0" w:afterAutospacing="0"/>
              <w:contextualSpacing/>
              <w:jc w:val="both"/>
              <w:rPr>
                <w:color w:val="000000"/>
                <w:sz w:val="28"/>
                <w:szCs w:val="28"/>
              </w:rPr>
            </w:pPr>
            <w:hyperlink r:id="rId22" w:history="1">
              <w:r w:rsidR="00AA141D" w:rsidRPr="005E66D7">
                <w:rPr>
                  <w:rStyle w:val="a7"/>
                  <w:sz w:val="28"/>
                  <w:szCs w:val="28"/>
                </w:rPr>
                <w:t>http://videouroki.net</w:t>
              </w:r>
            </w:hyperlink>
            <w:r w:rsidR="00AA141D" w:rsidRPr="005E66D7">
              <w:rPr>
                <w:rStyle w:val="c2"/>
                <w:color w:val="000000"/>
                <w:sz w:val="28"/>
                <w:szCs w:val="28"/>
              </w:rPr>
              <w:t>  На данном сайте находятся фрагменты видеоуроков по спортивным играм</w:t>
            </w:r>
          </w:p>
          <w:p w:rsidR="00AA141D" w:rsidRPr="005E66D7" w:rsidRDefault="00AA141D" w:rsidP="005E66D7">
            <w:pPr>
              <w:ind w:left="135"/>
              <w:contextualSpacing/>
              <w:rPr>
                <w:rFonts w:ascii="Times New Roman" w:hAnsi="Times New Roman" w:cs="Times New Roman"/>
                <w:sz w:val="28"/>
                <w:szCs w:val="28"/>
              </w:rPr>
            </w:pP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2.4</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Баскетбол (модуль "Спортивные игры")</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DE5242" w:rsidP="005E66D7">
            <w:pPr>
              <w:ind w:left="135"/>
              <w:contextualSpacing/>
              <w:rPr>
                <w:rFonts w:ascii="Times New Roman" w:hAnsi="Times New Roman" w:cs="Times New Roman"/>
                <w:sz w:val="28"/>
                <w:szCs w:val="28"/>
              </w:rPr>
            </w:pPr>
            <w:hyperlink r:id="rId23" w:history="1">
              <w:r w:rsidR="00AA141D" w:rsidRPr="005E66D7">
                <w:rPr>
                  <w:rStyle w:val="a7"/>
                  <w:rFonts w:ascii="Times New Roman" w:hAnsi="Times New Roman" w:cs="Times New Roman"/>
                  <w:sz w:val="28"/>
                  <w:szCs w:val="28"/>
                </w:rPr>
                <w:t>ppt4web.ru/prezentacii-po-... </w:t>
              </w:r>
            </w:hyperlink>
            <w:r w:rsidR="00AA141D" w:rsidRPr="005E66D7">
              <w:rPr>
                <w:rStyle w:val="c2"/>
                <w:rFonts w:ascii="Times New Roman" w:hAnsi="Times New Roman" w:cs="Times New Roman"/>
                <w:color w:val="000000"/>
                <w:sz w:val="28"/>
                <w:szCs w:val="28"/>
              </w:rPr>
              <w:t> </w:t>
            </w: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2.5</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Волейбол (модуль "Спортивные игры")</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3</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DE5242" w:rsidP="005E66D7">
            <w:pPr>
              <w:ind w:left="135"/>
              <w:contextualSpacing/>
              <w:rPr>
                <w:rFonts w:ascii="Times New Roman" w:hAnsi="Times New Roman" w:cs="Times New Roman"/>
                <w:sz w:val="28"/>
                <w:szCs w:val="28"/>
              </w:rPr>
            </w:pPr>
            <w:hyperlink r:id="rId24" w:history="1">
              <w:r w:rsidR="00AA141D" w:rsidRPr="005E66D7">
                <w:rPr>
                  <w:rStyle w:val="a7"/>
                  <w:rFonts w:ascii="Times New Roman" w:hAnsi="Times New Roman" w:cs="Times New Roman"/>
                  <w:sz w:val="28"/>
                  <w:szCs w:val="28"/>
                </w:rPr>
                <w:t>pedsovet.su/</w:t>
              </w:r>
            </w:hyperlink>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2.6</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Футбол (модуль "Спортивные игры")</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4</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DE5242" w:rsidP="005E66D7">
            <w:pPr>
              <w:pStyle w:val="c5"/>
              <w:shd w:val="clear" w:color="auto" w:fill="FFFFFF"/>
              <w:spacing w:before="0" w:beforeAutospacing="0" w:after="0" w:afterAutospacing="0"/>
              <w:contextualSpacing/>
              <w:jc w:val="both"/>
              <w:rPr>
                <w:color w:val="000000"/>
                <w:sz w:val="28"/>
                <w:szCs w:val="28"/>
              </w:rPr>
            </w:pPr>
            <w:hyperlink r:id="rId25" w:history="1">
              <w:r w:rsidR="00AA141D" w:rsidRPr="005E66D7">
                <w:rPr>
                  <w:rStyle w:val="a7"/>
                  <w:sz w:val="28"/>
                  <w:szCs w:val="28"/>
                </w:rPr>
                <w:t>http://videouroki.net</w:t>
              </w:r>
            </w:hyperlink>
            <w:r w:rsidR="00AA141D" w:rsidRPr="005E66D7">
              <w:rPr>
                <w:rStyle w:val="c2"/>
                <w:color w:val="000000"/>
                <w:sz w:val="28"/>
                <w:szCs w:val="28"/>
              </w:rPr>
              <w:t xml:space="preserve">  На данном сайте находятся </w:t>
            </w:r>
            <w:r w:rsidR="00AA141D" w:rsidRPr="005E66D7">
              <w:rPr>
                <w:rStyle w:val="c2"/>
                <w:color w:val="000000"/>
                <w:sz w:val="28"/>
                <w:szCs w:val="28"/>
              </w:rPr>
              <w:lastRenderedPageBreak/>
              <w:t>фрагменты видеоуроков по спортивным играм</w:t>
            </w:r>
          </w:p>
          <w:p w:rsidR="00AA141D" w:rsidRPr="005E66D7" w:rsidRDefault="00AA141D" w:rsidP="005E66D7">
            <w:pPr>
              <w:ind w:left="135"/>
              <w:contextualSpacing/>
              <w:rPr>
                <w:rFonts w:ascii="Times New Roman" w:hAnsi="Times New Roman" w:cs="Times New Roman"/>
                <w:sz w:val="28"/>
                <w:szCs w:val="28"/>
              </w:rPr>
            </w:pPr>
          </w:p>
        </w:tc>
      </w:tr>
      <w:tr w:rsidR="00AA141D" w:rsidRPr="005E66D7" w:rsidTr="00AA141D">
        <w:trPr>
          <w:trHeight w:val="144"/>
          <w:tblCellSpacing w:w="20" w:type="nil"/>
        </w:trPr>
        <w:tc>
          <w:tcPr>
            <w:tcW w:w="1104"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lastRenderedPageBreak/>
              <w:t>2.7</w:t>
            </w:r>
          </w:p>
        </w:tc>
        <w:tc>
          <w:tcPr>
            <w:tcW w:w="4495" w:type="dxa"/>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Подготовка к выполнению нормативных требований комплекса ГТО (модуль "Спорт")</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6</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AA141D" w:rsidRPr="005E66D7" w:rsidRDefault="00DE5242" w:rsidP="005E66D7">
            <w:pPr>
              <w:ind w:left="135"/>
              <w:contextualSpacing/>
              <w:rPr>
                <w:rFonts w:ascii="Times New Roman" w:hAnsi="Times New Roman" w:cs="Times New Roman"/>
                <w:sz w:val="28"/>
                <w:szCs w:val="28"/>
              </w:rPr>
            </w:pPr>
            <w:hyperlink r:id="rId26" w:history="1">
              <w:r w:rsidR="00AA141D" w:rsidRPr="005E66D7">
                <w:rPr>
                  <w:rStyle w:val="a7"/>
                  <w:rFonts w:ascii="Times New Roman" w:hAnsi="Times New Roman" w:cs="Times New Roman"/>
                  <w:sz w:val="28"/>
                  <w:szCs w:val="28"/>
                </w:rPr>
                <w:t>ppt4web.ru/prezentacii-po-... </w:t>
              </w:r>
            </w:hyperlink>
            <w:r w:rsidR="00AA141D" w:rsidRPr="005E66D7">
              <w:rPr>
                <w:rStyle w:val="c2"/>
                <w:rFonts w:ascii="Times New Roman" w:hAnsi="Times New Roman" w:cs="Times New Roman"/>
                <w:color w:val="000000"/>
                <w:sz w:val="28"/>
                <w:szCs w:val="28"/>
              </w:rPr>
              <w:t> </w:t>
            </w:r>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26</w:t>
            </w:r>
          </w:p>
        </w:tc>
        <w:tc>
          <w:tcPr>
            <w:tcW w:w="0" w:type="auto"/>
            <w:gridSpan w:val="3"/>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r w:rsidR="00AA141D" w:rsidRPr="005E66D7" w:rsidTr="00AA141D">
        <w:trPr>
          <w:trHeight w:val="144"/>
          <w:tblCellSpacing w:w="20" w:type="nil"/>
        </w:trPr>
        <w:tc>
          <w:tcPr>
            <w:tcW w:w="0" w:type="auto"/>
            <w:gridSpan w:val="2"/>
            <w:tcMar>
              <w:top w:w="50" w:type="dxa"/>
              <w:left w:w="100" w:type="dxa"/>
            </w:tcMar>
            <w:vAlign w:val="center"/>
          </w:tcPr>
          <w:p w:rsidR="00AA141D" w:rsidRPr="005E66D7" w:rsidRDefault="00AA141D"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ОБЩЕЕ КОЛИЧЕСТВО ЧАСОВ ПО ПРОГРАММЕ</w:t>
            </w:r>
          </w:p>
        </w:tc>
        <w:tc>
          <w:tcPr>
            <w:tcW w:w="1539"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34</w:t>
            </w:r>
          </w:p>
        </w:tc>
        <w:tc>
          <w:tcPr>
            <w:tcW w:w="1841"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1910" w:type="dxa"/>
            <w:tcMar>
              <w:top w:w="50" w:type="dxa"/>
              <w:left w:w="100" w:type="dxa"/>
            </w:tcMar>
            <w:vAlign w:val="center"/>
          </w:tcPr>
          <w:p w:rsidR="00AA141D" w:rsidRPr="005E66D7" w:rsidRDefault="00AA141D"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3151" w:type="dxa"/>
            <w:tcMar>
              <w:top w:w="50" w:type="dxa"/>
              <w:left w:w="100" w:type="dxa"/>
            </w:tcMar>
            <w:vAlign w:val="center"/>
          </w:tcPr>
          <w:p w:rsidR="00AA141D" w:rsidRPr="005E66D7" w:rsidRDefault="00AA141D" w:rsidP="005E66D7">
            <w:pPr>
              <w:contextualSpacing/>
              <w:rPr>
                <w:rFonts w:ascii="Times New Roman" w:hAnsi="Times New Roman" w:cs="Times New Roman"/>
                <w:sz w:val="28"/>
                <w:szCs w:val="28"/>
              </w:rPr>
            </w:pPr>
          </w:p>
        </w:tc>
      </w:tr>
    </w:tbl>
    <w:p w:rsidR="009545AB" w:rsidRPr="005E66D7" w:rsidRDefault="009545AB" w:rsidP="005E66D7">
      <w:pPr>
        <w:contextualSpacing/>
        <w:rPr>
          <w:rFonts w:ascii="Times New Roman" w:hAnsi="Times New Roman" w:cs="Times New Roman"/>
          <w:sz w:val="28"/>
          <w:szCs w:val="28"/>
        </w:rPr>
        <w:sectPr w:rsidR="009545AB" w:rsidRPr="005E66D7" w:rsidSect="005E66D7">
          <w:type w:val="continuous"/>
          <w:pgSz w:w="16383" w:h="11906" w:orient="landscape"/>
          <w:pgMar w:top="1134" w:right="850" w:bottom="1134" w:left="1701" w:header="720" w:footer="720" w:gutter="0"/>
          <w:cols w:space="720"/>
          <w:docGrid w:linePitch="299"/>
        </w:sectPr>
      </w:pPr>
    </w:p>
    <w:p w:rsidR="009545AB" w:rsidRPr="005E66D7" w:rsidRDefault="009545AB" w:rsidP="005E66D7">
      <w:pPr>
        <w:ind w:left="120"/>
        <w:contextualSpacing/>
        <w:rPr>
          <w:rFonts w:ascii="Times New Roman" w:hAnsi="Times New Roman" w:cs="Times New Roman"/>
          <w:sz w:val="28"/>
          <w:szCs w:val="28"/>
        </w:rPr>
      </w:pPr>
      <w:r w:rsidRPr="005E66D7">
        <w:rPr>
          <w:rFonts w:ascii="Times New Roman" w:hAnsi="Times New Roman" w:cs="Times New Roman"/>
          <w:b/>
          <w:color w:val="000000"/>
          <w:sz w:val="28"/>
          <w:szCs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9"/>
        <w:gridCol w:w="4188"/>
        <w:gridCol w:w="1351"/>
        <w:gridCol w:w="2090"/>
        <w:gridCol w:w="2171"/>
        <w:gridCol w:w="3151"/>
      </w:tblGrid>
      <w:tr w:rsidR="009545AB" w:rsidRPr="005E66D7" w:rsidTr="00CA507B">
        <w:trPr>
          <w:trHeight w:val="144"/>
          <w:tblCellSpacing w:w="20" w:type="nil"/>
        </w:trPr>
        <w:tc>
          <w:tcPr>
            <w:tcW w:w="1104"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 п/п </w:t>
            </w:r>
          </w:p>
          <w:p w:rsidR="009545AB" w:rsidRPr="005E66D7" w:rsidRDefault="009545AB" w:rsidP="005E66D7">
            <w:pPr>
              <w:ind w:left="135"/>
              <w:contextualSpacing/>
              <w:rPr>
                <w:rFonts w:ascii="Times New Roman" w:hAnsi="Times New Roman" w:cs="Times New Roman"/>
                <w:sz w:val="28"/>
                <w:szCs w:val="28"/>
              </w:rPr>
            </w:pPr>
          </w:p>
        </w:tc>
        <w:tc>
          <w:tcPr>
            <w:tcW w:w="4495"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Наименование разделов и тем программы </w:t>
            </w:r>
          </w:p>
          <w:p w:rsidR="009545AB" w:rsidRPr="005E66D7" w:rsidRDefault="009545AB" w:rsidP="005E66D7">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b/>
                <w:color w:val="000000"/>
                <w:sz w:val="28"/>
                <w:szCs w:val="28"/>
              </w:rPr>
              <w:t>Количество часов</w:t>
            </w:r>
          </w:p>
        </w:tc>
        <w:tc>
          <w:tcPr>
            <w:tcW w:w="3151"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Электронные (цифровые) образовательные ресурсы </w:t>
            </w:r>
          </w:p>
          <w:p w:rsidR="009545AB" w:rsidRPr="005E66D7" w:rsidRDefault="009545AB" w:rsidP="005E66D7">
            <w:pPr>
              <w:ind w:left="135"/>
              <w:contextualSpacing/>
              <w:rPr>
                <w:rFonts w:ascii="Times New Roman" w:hAnsi="Times New Roman" w:cs="Times New Roman"/>
                <w:sz w:val="28"/>
                <w:szCs w:val="28"/>
              </w:rPr>
            </w:pPr>
          </w:p>
        </w:tc>
      </w:tr>
      <w:tr w:rsidR="009545AB" w:rsidRPr="005E66D7" w:rsidTr="00CA507B">
        <w:trPr>
          <w:trHeight w:val="144"/>
          <w:tblCellSpacing w:w="20" w:type="nil"/>
        </w:trPr>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1539"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Всего </w:t>
            </w:r>
          </w:p>
          <w:p w:rsidR="009545AB" w:rsidRPr="005E66D7" w:rsidRDefault="009545AB" w:rsidP="005E66D7">
            <w:pPr>
              <w:ind w:left="135"/>
              <w:contextualSpacing/>
              <w:rPr>
                <w:rFonts w:ascii="Times New Roman" w:hAnsi="Times New Roman" w:cs="Times New Roman"/>
                <w:sz w:val="28"/>
                <w:szCs w:val="28"/>
              </w:rPr>
            </w:pPr>
          </w:p>
        </w:tc>
        <w:tc>
          <w:tcPr>
            <w:tcW w:w="1841"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Контрольные работы </w:t>
            </w:r>
          </w:p>
          <w:p w:rsidR="009545AB" w:rsidRPr="005E66D7" w:rsidRDefault="009545AB" w:rsidP="005E66D7">
            <w:pPr>
              <w:ind w:left="135"/>
              <w:contextualSpacing/>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Практические работы </w:t>
            </w:r>
          </w:p>
          <w:p w:rsidR="009545AB" w:rsidRPr="005E66D7" w:rsidRDefault="009545AB" w:rsidP="005E66D7">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1.Знания о физической культуре</w:t>
            </w:r>
          </w:p>
        </w:tc>
      </w:tr>
      <w:tr w:rsidR="009545AB" w:rsidRPr="005E66D7" w:rsidTr="00CA507B">
        <w:trPr>
          <w:trHeight w:val="144"/>
          <w:tblCellSpacing w:w="20" w:type="nil"/>
        </w:trPr>
        <w:tc>
          <w:tcPr>
            <w:tcW w:w="1104"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4495"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Знания о физической культуре</w:t>
            </w:r>
          </w:p>
        </w:tc>
        <w:tc>
          <w:tcPr>
            <w:tcW w:w="153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9545AB" w:rsidRPr="005E66D7" w:rsidRDefault="00DE5242" w:rsidP="005E66D7">
            <w:pPr>
              <w:ind w:left="135"/>
              <w:contextualSpacing/>
              <w:rPr>
                <w:rFonts w:ascii="Times New Roman" w:hAnsi="Times New Roman" w:cs="Times New Roman"/>
                <w:sz w:val="28"/>
                <w:szCs w:val="28"/>
              </w:rPr>
            </w:pPr>
            <w:hyperlink r:id="rId27" w:history="1">
              <w:r w:rsidR="009733E5" w:rsidRPr="005E66D7">
                <w:rPr>
                  <w:rStyle w:val="a7"/>
                  <w:rFonts w:ascii="Times New Roman" w:hAnsi="Times New Roman" w:cs="Times New Roman"/>
                  <w:sz w:val="28"/>
                  <w:szCs w:val="28"/>
                </w:rPr>
                <w:t>uchportal.ru/</w:t>
              </w:r>
            </w:hyperlink>
          </w:p>
        </w:tc>
      </w:tr>
      <w:tr w:rsidR="009545AB" w:rsidRPr="005E66D7" w:rsidTr="00CA507B">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2.Способы самостоятельной деятельности</w:t>
            </w:r>
          </w:p>
        </w:tc>
      </w:tr>
      <w:tr w:rsidR="009545AB" w:rsidRPr="005E66D7" w:rsidTr="00CA507B">
        <w:trPr>
          <w:trHeight w:val="144"/>
          <w:tblCellSpacing w:w="20" w:type="nil"/>
        </w:trPr>
        <w:tc>
          <w:tcPr>
            <w:tcW w:w="1104"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4495"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Способы самостоятельной деятельности</w:t>
            </w:r>
          </w:p>
        </w:tc>
        <w:tc>
          <w:tcPr>
            <w:tcW w:w="153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5 </w:t>
            </w:r>
          </w:p>
        </w:tc>
        <w:tc>
          <w:tcPr>
            <w:tcW w:w="1841"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9545AB" w:rsidRPr="005E66D7" w:rsidRDefault="00DE5242" w:rsidP="005E66D7">
            <w:pPr>
              <w:ind w:left="135"/>
              <w:contextualSpacing/>
              <w:rPr>
                <w:rFonts w:ascii="Times New Roman" w:hAnsi="Times New Roman" w:cs="Times New Roman"/>
                <w:sz w:val="28"/>
                <w:szCs w:val="28"/>
              </w:rPr>
            </w:pPr>
            <w:hyperlink r:id="rId28" w:history="1">
              <w:r w:rsidR="000C28AD" w:rsidRPr="005E66D7">
                <w:rPr>
                  <w:rStyle w:val="a7"/>
                  <w:rFonts w:ascii="Times New Roman" w:hAnsi="Times New Roman" w:cs="Times New Roman"/>
                  <w:sz w:val="28"/>
                  <w:szCs w:val="28"/>
                </w:rPr>
                <w:t>ppt4web.ru/prezentacii-po-... </w:t>
              </w:r>
            </w:hyperlink>
            <w:r w:rsidR="000C28AD" w:rsidRPr="005E66D7">
              <w:rPr>
                <w:rStyle w:val="c2"/>
                <w:rFonts w:ascii="Times New Roman" w:hAnsi="Times New Roman" w:cs="Times New Roman"/>
                <w:color w:val="000000"/>
                <w:sz w:val="28"/>
                <w:szCs w:val="28"/>
              </w:rPr>
              <w:t> </w:t>
            </w:r>
          </w:p>
        </w:tc>
      </w:tr>
      <w:tr w:rsidR="009545AB" w:rsidRPr="005E66D7" w:rsidTr="00CA507B">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ФИЗИЧЕСКОЕ СОВЕРШЕНСТВОВАНИЕ</w:t>
            </w: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1.Физкультурно-оздоровительная деятельность</w:t>
            </w:r>
          </w:p>
        </w:tc>
      </w:tr>
      <w:tr w:rsidR="009545AB" w:rsidRPr="005E66D7" w:rsidTr="00CA507B">
        <w:trPr>
          <w:trHeight w:val="144"/>
          <w:tblCellSpacing w:w="20" w:type="nil"/>
        </w:trPr>
        <w:tc>
          <w:tcPr>
            <w:tcW w:w="1104"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4495"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 xml:space="preserve">Физкультурно-оздоровительная </w:t>
            </w:r>
            <w:r w:rsidRPr="005E66D7">
              <w:rPr>
                <w:rFonts w:ascii="Times New Roman" w:hAnsi="Times New Roman" w:cs="Times New Roman"/>
                <w:color w:val="000000"/>
                <w:sz w:val="28"/>
                <w:szCs w:val="28"/>
              </w:rPr>
              <w:lastRenderedPageBreak/>
              <w:t>деятельность</w:t>
            </w:r>
          </w:p>
        </w:tc>
        <w:tc>
          <w:tcPr>
            <w:tcW w:w="153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lastRenderedPageBreak/>
              <w:t xml:space="preserve"> 3 </w:t>
            </w:r>
          </w:p>
        </w:tc>
        <w:tc>
          <w:tcPr>
            <w:tcW w:w="1841"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9545AB" w:rsidRPr="005E66D7" w:rsidRDefault="00DE5242" w:rsidP="005E66D7">
            <w:pPr>
              <w:ind w:left="135"/>
              <w:contextualSpacing/>
              <w:rPr>
                <w:rFonts w:ascii="Times New Roman" w:hAnsi="Times New Roman" w:cs="Times New Roman"/>
                <w:sz w:val="28"/>
                <w:szCs w:val="28"/>
              </w:rPr>
            </w:pPr>
            <w:hyperlink r:id="rId29" w:history="1">
              <w:r w:rsidR="000C28AD" w:rsidRPr="005E66D7">
                <w:rPr>
                  <w:rStyle w:val="a7"/>
                  <w:rFonts w:ascii="Times New Roman" w:hAnsi="Times New Roman" w:cs="Times New Roman"/>
                  <w:sz w:val="28"/>
                  <w:szCs w:val="28"/>
                </w:rPr>
                <w:t>http://uslide.ru/fizkultura</w:t>
              </w:r>
            </w:hyperlink>
          </w:p>
        </w:tc>
      </w:tr>
      <w:tr w:rsidR="009545AB" w:rsidRPr="005E66D7" w:rsidTr="00CA507B">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lastRenderedPageBreak/>
              <w:t>Итого по разделу</w:t>
            </w:r>
          </w:p>
        </w:tc>
        <w:tc>
          <w:tcPr>
            <w:tcW w:w="153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2.Спортивно-оздоровительная деятельность</w:t>
            </w:r>
          </w:p>
        </w:tc>
      </w:tr>
      <w:tr w:rsidR="009545AB" w:rsidRPr="005E66D7" w:rsidTr="00CA507B">
        <w:trPr>
          <w:trHeight w:val="144"/>
          <w:tblCellSpacing w:w="20" w:type="nil"/>
        </w:trPr>
        <w:tc>
          <w:tcPr>
            <w:tcW w:w="1104"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4495"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Гимнастика (модуль "Гимнастика")</w:t>
            </w:r>
          </w:p>
        </w:tc>
        <w:tc>
          <w:tcPr>
            <w:tcW w:w="1539" w:type="dxa"/>
            <w:tcMar>
              <w:top w:w="50" w:type="dxa"/>
              <w:left w:w="100" w:type="dxa"/>
            </w:tcMar>
            <w:vAlign w:val="center"/>
          </w:tcPr>
          <w:p w:rsidR="009545AB" w:rsidRPr="005E66D7" w:rsidRDefault="00D300A0"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4</w:t>
            </w:r>
          </w:p>
        </w:tc>
        <w:tc>
          <w:tcPr>
            <w:tcW w:w="1841"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9545AB" w:rsidRPr="005E66D7" w:rsidRDefault="00DE5242" w:rsidP="005E66D7">
            <w:pPr>
              <w:ind w:left="135"/>
              <w:contextualSpacing/>
              <w:rPr>
                <w:rFonts w:ascii="Times New Roman" w:hAnsi="Times New Roman" w:cs="Times New Roman"/>
                <w:sz w:val="28"/>
                <w:szCs w:val="28"/>
              </w:rPr>
            </w:pPr>
            <w:hyperlink r:id="rId30" w:history="1">
              <w:r w:rsidR="00CA507B" w:rsidRPr="005E66D7">
                <w:rPr>
                  <w:rStyle w:val="a7"/>
                  <w:rFonts w:ascii="Times New Roman" w:hAnsi="Times New Roman" w:cs="Times New Roman"/>
                  <w:sz w:val="28"/>
                  <w:szCs w:val="28"/>
                </w:rPr>
                <w:t>http://uslide.ru/fizkultura</w:t>
              </w:r>
            </w:hyperlink>
          </w:p>
        </w:tc>
      </w:tr>
      <w:tr w:rsidR="00CA507B" w:rsidRPr="005E66D7" w:rsidTr="00CA507B">
        <w:trPr>
          <w:trHeight w:val="144"/>
          <w:tblCellSpacing w:w="20" w:type="nil"/>
        </w:trPr>
        <w:tc>
          <w:tcPr>
            <w:tcW w:w="1104"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2.2</w:t>
            </w:r>
          </w:p>
        </w:tc>
        <w:tc>
          <w:tcPr>
            <w:tcW w:w="4495"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Лёгкая атлетика (модуль "Легкая атлетика")</w:t>
            </w:r>
          </w:p>
        </w:tc>
        <w:tc>
          <w:tcPr>
            <w:tcW w:w="1539"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4</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CA507B" w:rsidRPr="005E66D7" w:rsidRDefault="00DE5242" w:rsidP="005E66D7">
            <w:pPr>
              <w:pStyle w:val="c4"/>
              <w:shd w:val="clear" w:color="auto" w:fill="FFFFFF"/>
              <w:spacing w:before="0" w:beforeAutospacing="0" w:after="0" w:afterAutospacing="0"/>
              <w:contextualSpacing/>
              <w:jc w:val="both"/>
              <w:rPr>
                <w:color w:val="000000"/>
                <w:sz w:val="28"/>
                <w:szCs w:val="28"/>
              </w:rPr>
            </w:pPr>
            <w:hyperlink r:id="rId31" w:history="1">
              <w:r w:rsidR="00CA507B" w:rsidRPr="005E66D7">
                <w:rPr>
                  <w:rStyle w:val="a7"/>
                  <w:sz w:val="28"/>
                  <w:szCs w:val="28"/>
                </w:rPr>
                <w:t>pedsovet.su/</w:t>
              </w:r>
            </w:hyperlink>
          </w:p>
        </w:tc>
      </w:tr>
      <w:tr w:rsidR="00CA507B" w:rsidRPr="005E66D7" w:rsidTr="00CA507B">
        <w:trPr>
          <w:trHeight w:val="144"/>
          <w:tblCellSpacing w:w="20" w:type="nil"/>
        </w:trPr>
        <w:tc>
          <w:tcPr>
            <w:tcW w:w="1104"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2.3</w:t>
            </w:r>
          </w:p>
        </w:tc>
        <w:tc>
          <w:tcPr>
            <w:tcW w:w="4495"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Зимние виды спорта (модуль "Зимние виды спорта")</w:t>
            </w:r>
          </w:p>
        </w:tc>
        <w:tc>
          <w:tcPr>
            <w:tcW w:w="1539"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CA507B" w:rsidRPr="005E66D7" w:rsidRDefault="00DE5242" w:rsidP="005E66D7">
            <w:pPr>
              <w:pStyle w:val="c5"/>
              <w:shd w:val="clear" w:color="auto" w:fill="FFFFFF"/>
              <w:spacing w:before="0" w:beforeAutospacing="0" w:after="0" w:afterAutospacing="0"/>
              <w:contextualSpacing/>
              <w:jc w:val="both"/>
              <w:rPr>
                <w:color w:val="000000"/>
                <w:sz w:val="28"/>
                <w:szCs w:val="28"/>
              </w:rPr>
            </w:pPr>
            <w:hyperlink r:id="rId32" w:history="1">
              <w:r w:rsidR="00CA507B" w:rsidRPr="005E66D7">
                <w:rPr>
                  <w:rStyle w:val="a7"/>
                  <w:sz w:val="28"/>
                  <w:szCs w:val="28"/>
                </w:rPr>
                <w:t>http://videouroki.net</w:t>
              </w:r>
            </w:hyperlink>
            <w:r w:rsidR="00CA507B" w:rsidRPr="005E66D7">
              <w:rPr>
                <w:rStyle w:val="c2"/>
                <w:color w:val="000000"/>
                <w:sz w:val="28"/>
                <w:szCs w:val="28"/>
              </w:rPr>
              <w:t>  На данном сайте находятся фрагменты видеоуроков по спортивным играм</w:t>
            </w:r>
          </w:p>
          <w:p w:rsidR="00CA507B" w:rsidRPr="005E66D7" w:rsidRDefault="00CA507B" w:rsidP="005E66D7">
            <w:pPr>
              <w:ind w:left="135"/>
              <w:contextualSpacing/>
              <w:rPr>
                <w:rFonts w:ascii="Times New Roman" w:hAnsi="Times New Roman" w:cs="Times New Roman"/>
                <w:sz w:val="28"/>
                <w:szCs w:val="28"/>
              </w:rPr>
            </w:pPr>
          </w:p>
        </w:tc>
      </w:tr>
      <w:tr w:rsidR="00CA507B" w:rsidRPr="005E66D7" w:rsidTr="00CA507B">
        <w:trPr>
          <w:trHeight w:val="144"/>
          <w:tblCellSpacing w:w="20" w:type="nil"/>
        </w:trPr>
        <w:tc>
          <w:tcPr>
            <w:tcW w:w="1104"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2.4</w:t>
            </w:r>
          </w:p>
        </w:tc>
        <w:tc>
          <w:tcPr>
            <w:tcW w:w="4495"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Баскетбол (модуль "Спортивные игры")</w:t>
            </w:r>
          </w:p>
        </w:tc>
        <w:tc>
          <w:tcPr>
            <w:tcW w:w="1539"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CA507B" w:rsidRPr="005E66D7" w:rsidRDefault="00DE5242" w:rsidP="005E66D7">
            <w:pPr>
              <w:ind w:left="135"/>
              <w:contextualSpacing/>
              <w:rPr>
                <w:rFonts w:ascii="Times New Roman" w:hAnsi="Times New Roman" w:cs="Times New Roman"/>
                <w:sz w:val="28"/>
                <w:szCs w:val="28"/>
              </w:rPr>
            </w:pPr>
            <w:hyperlink r:id="rId33" w:history="1">
              <w:r w:rsidR="00CA507B" w:rsidRPr="005E66D7">
                <w:rPr>
                  <w:rStyle w:val="a7"/>
                  <w:rFonts w:ascii="Times New Roman" w:hAnsi="Times New Roman" w:cs="Times New Roman"/>
                  <w:sz w:val="28"/>
                  <w:szCs w:val="28"/>
                </w:rPr>
                <w:t>ppt4web.ru/prezentacii-po-... </w:t>
              </w:r>
            </w:hyperlink>
            <w:r w:rsidR="00CA507B" w:rsidRPr="005E66D7">
              <w:rPr>
                <w:rStyle w:val="c2"/>
                <w:rFonts w:ascii="Times New Roman" w:hAnsi="Times New Roman" w:cs="Times New Roman"/>
                <w:color w:val="000000"/>
                <w:sz w:val="28"/>
                <w:szCs w:val="28"/>
              </w:rPr>
              <w:t> </w:t>
            </w:r>
          </w:p>
        </w:tc>
      </w:tr>
      <w:tr w:rsidR="00CA507B" w:rsidRPr="005E66D7" w:rsidTr="00CA507B">
        <w:trPr>
          <w:trHeight w:val="144"/>
          <w:tblCellSpacing w:w="20" w:type="nil"/>
        </w:trPr>
        <w:tc>
          <w:tcPr>
            <w:tcW w:w="1104"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2.5</w:t>
            </w:r>
          </w:p>
        </w:tc>
        <w:tc>
          <w:tcPr>
            <w:tcW w:w="4495"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Волейбол (модуль "Спортивные игры")</w:t>
            </w:r>
          </w:p>
        </w:tc>
        <w:tc>
          <w:tcPr>
            <w:tcW w:w="1539"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CA507B" w:rsidRPr="005E66D7" w:rsidRDefault="00DE5242" w:rsidP="005E66D7">
            <w:pPr>
              <w:ind w:left="135"/>
              <w:contextualSpacing/>
              <w:rPr>
                <w:rFonts w:ascii="Times New Roman" w:hAnsi="Times New Roman" w:cs="Times New Roman"/>
                <w:sz w:val="28"/>
                <w:szCs w:val="28"/>
              </w:rPr>
            </w:pPr>
            <w:hyperlink r:id="rId34" w:history="1">
              <w:r w:rsidR="00CA507B" w:rsidRPr="005E66D7">
                <w:rPr>
                  <w:rStyle w:val="a7"/>
                  <w:rFonts w:ascii="Times New Roman" w:hAnsi="Times New Roman" w:cs="Times New Roman"/>
                  <w:sz w:val="28"/>
                  <w:szCs w:val="28"/>
                </w:rPr>
                <w:t>pedsovet.su/</w:t>
              </w:r>
            </w:hyperlink>
          </w:p>
        </w:tc>
      </w:tr>
      <w:tr w:rsidR="00CA507B" w:rsidRPr="005E66D7" w:rsidTr="00CA507B">
        <w:trPr>
          <w:trHeight w:val="144"/>
          <w:tblCellSpacing w:w="20" w:type="nil"/>
        </w:trPr>
        <w:tc>
          <w:tcPr>
            <w:tcW w:w="1104"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2.6</w:t>
            </w:r>
          </w:p>
        </w:tc>
        <w:tc>
          <w:tcPr>
            <w:tcW w:w="4495"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Футбол (модуль "Спортивные игры")</w:t>
            </w:r>
          </w:p>
        </w:tc>
        <w:tc>
          <w:tcPr>
            <w:tcW w:w="1539"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4</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CA507B" w:rsidRPr="005E66D7" w:rsidRDefault="00DE5242" w:rsidP="005E66D7">
            <w:pPr>
              <w:pStyle w:val="c5"/>
              <w:shd w:val="clear" w:color="auto" w:fill="FFFFFF"/>
              <w:spacing w:before="0" w:beforeAutospacing="0" w:after="0" w:afterAutospacing="0"/>
              <w:contextualSpacing/>
              <w:jc w:val="both"/>
              <w:rPr>
                <w:color w:val="000000"/>
                <w:sz w:val="28"/>
                <w:szCs w:val="28"/>
              </w:rPr>
            </w:pPr>
            <w:hyperlink r:id="rId35" w:history="1">
              <w:r w:rsidR="00CA507B" w:rsidRPr="005E66D7">
                <w:rPr>
                  <w:rStyle w:val="a7"/>
                  <w:sz w:val="28"/>
                  <w:szCs w:val="28"/>
                </w:rPr>
                <w:t>http://videouroki.net</w:t>
              </w:r>
            </w:hyperlink>
            <w:r w:rsidR="00CA507B" w:rsidRPr="005E66D7">
              <w:rPr>
                <w:rStyle w:val="c2"/>
                <w:color w:val="000000"/>
                <w:sz w:val="28"/>
                <w:szCs w:val="28"/>
              </w:rPr>
              <w:t>  На данном сайте находятся фрагменты видеоуроков по спортивным играм</w:t>
            </w:r>
          </w:p>
          <w:p w:rsidR="00CA507B" w:rsidRPr="005E66D7" w:rsidRDefault="00CA507B" w:rsidP="005E66D7">
            <w:pPr>
              <w:ind w:left="135"/>
              <w:contextualSpacing/>
              <w:rPr>
                <w:rFonts w:ascii="Times New Roman" w:hAnsi="Times New Roman" w:cs="Times New Roman"/>
                <w:sz w:val="28"/>
                <w:szCs w:val="28"/>
              </w:rPr>
            </w:pPr>
          </w:p>
        </w:tc>
      </w:tr>
      <w:tr w:rsidR="00CA507B" w:rsidRPr="005E66D7" w:rsidTr="00CA507B">
        <w:trPr>
          <w:trHeight w:val="144"/>
          <w:tblCellSpacing w:w="20" w:type="nil"/>
        </w:trPr>
        <w:tc>
          <w:tcPr>
            <w:tcW w:w="1104"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2.7</w:t>
            </w:r>
          </w:p>
        </w:tc>
        <w:tc>
          <w:tcPr>
            <w:tcW w:w="4495"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Подготовка к выполнению нормативных требований комплекса ГТО (модуль "Спорт")</w:t>
            </w:r>
          </w:p>
        </w:tc>
        <w:tc>
          <w:tcPr>
            <w:tcW w:w="1539"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5</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151" w:type="dxa"/>
            <w:tcMar>
              <w:top w:w="50" w:type="dxa"/>
              <w:left w:w="100" w:type="dxa"/>
            </w:tcMar>
            <w:vAlign w:val="center"/>
          </w:tcPr>
          <w:p w:rsidR="00CA507B" w:rsidRPr="005E66D7" w:rsidRDefault="00DE5242" w:rsidP="005E66D7">
            <w:pPr>
              <w:ind w:left="135"/>
              <w:contextualSpacing/>
              <w:rPr>
                <w:rFonts w:ascii="Times New Roman" w:hAnsi="Times New Roman" w:cs="Times New Roman"/>
                <w:sz w:val="28"/>
                <w:szCs w:val="28"/>
              </w:rPr>
            </w:pPr>
            <w:hyperlink r:id="rId36" w:history="1">
              <w:r w:rsidR="00AA141D" w:rsidRPr="005E66D7">
                <w:rPr>
                  <w:rStyle w:val="a7"/>
                  <w:rFonts w:ascii="Times New Roman" w:hAnsi="Times New Roman" w:cs="Times New Roman"/>
                  <w:sz w:val="28"/>
                  <w:szCs w:val="28"/>
                </w:rPr>
                <w:t>ppt4web.ru/prezentacii-po-... </w:t>
              </w:r>
            </w:hyperlink>
            <w:r w:rsidR="00AA141D" w:rsidRPr="005E66D7">
              <w:rPr>
                <w:rStyle w:val="c2"/>
                <w:rFonts w:ascii="Times New Roman" w:hAnsi="Times New Roman" w:cs="Times New Roman"/>
                <w:color w:val="000000"/>
                <w:sz w:val="28"/>
                <w:szCs w:val="28"/>
              </w:rPr>
              <w:t> </w:t>
            </w:r>
          </w:p>
        </w:tc>
      </w:tr>
      <w:tr w:rsidR="00CA507B" w:rsidRPr="005E66D7" w:rsidTr="00CA507B">
        <w:trPr>
          <w:trHeight w:val="144"/>
          <w:tblCellSpacing w:w="20" w:type="nil"/>
        </w:trPr>
        <w:tc>
          <w:tcPr>
            <w:tcW w:w="0" w:type="auto"/>
            <w:gridSpan w:val="2"/>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39"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23</w:t>
            </w:r>
          </w:p>
        </w:tc>
        <w:tc>
          <w:tcPr>
            <w:tcW w:w="0" w:type="auto"/>
            <w:gridSpan w:val="3"/>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p>
        </w:tc>
      </w:tr>
      <w:tr w:rsidR="00CA507B" w:rsidRPr="005E66D7" w:rsidTr="00CA507B">
        <w:trPr>
          <w:trHeight w:val="144"/>
          <w:tblCellSpacing w:w="20" w:type="nil"/>
        </w:trPr>
        <w:tc>
          <w:tcPr>
            <w:tcW w:w="0" w:type="auto"/>
            <w:gridSpan w:val="2"/>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lastRenderedPageBreak/>
              <w:t>ОБЩЕЕ КОЛИЧЕСТВО ЧАСОВ ПО ПРОГРАММЕ</w:t>
            </w:r>
          </w:p>
        </w:tc>
        <w:tc>
          <w:tcPr>
            <w:tcW w:w="1539"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34</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3151"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p>
        </w:tc>
      </w:tr>
    </w:tbl>
    <w:p w:rsidR="009545AB" w:rsidRPr="005E66D7" w:rsidRDefault="009545AB" w:rsidP="005E66D7">
      <w:pPr>
        <w:contextualSpacing/>
        <w:rPr>
          <w:rFonts w:ascii="Times New Roman" w:hAnsi="Times New Roman" w:cs="Times New Roman"/>
          <w:sz w:val="28"/>
          <w:szCs w:val="28"/>
        </w:rPr>
        <w:sectPr w:rsidR="009545AB" w:rsidRPr="005E66D7" w:rsidSect="005E66D7">
          <w:type w:val="continuous"/>
          <w:pgSz w:w="16383" w:h="11906" w:orient="landscape"/>
          <w:pgMar w:top="1134" w:right="850" w:bottom="1134" w:left="1701" w:header="720" w:footer="720" w:gutter="0"/>
          <w:cols w:space="720"/>
          <w:docGrid w:linePitch="299"/>
        </w:sectPr>
      </w:pPr>
    </w:p>
    <w:p w:rsidR="009545AB" w:rsidRPr="005E66D7" w:rsidRDefault="009545AB" w:rsidP="005E66D7">
      <w:pPr>
        <w:ind w:left="120"/>
        <w:contextualSpacing/>
        <w:rPr>
          <w:rFonts w:ascii="Times New Roman" w:hAnsi="Times New Roman" w:cs="Times New Roman"/>
          <w:sz w:val="28"/>
          <w:szCs w:val="28"/>
        </w:rPr>
      </w:pPr>
      <w:r w:rsidRPr="005E66D7">
        <w:rPr>
          <w:rFonts w:ascii="Times New Roman" w:hAnsi="Times New Roman" w:cs="Times New Roman"/>
          <w:b/>
          <w:color w:val="000000"/>
          <w:sz w:val="28"/>
          <w:szCs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26"/>
        <w:gridCol w:w="2304"/>
        <w:gridCol w:w="1018"/>
        <w:gridCol w:w="2026"/>
        <w:gridCol w:w="2104"/>
        <w:gridCol w:w="5862"/>
      </w:tblGrid>
      <w:tr w:rsidR="009545AB" w:rsidRPr="005E66D7" w:rsidTr="00CA507B">
        <w:trPr>
          <w:trHeight w:val="144"/>
          <w:tblCellSpacing w:w="20" w:type="nil"/>
        </w:trPr>
        <w:tc>
          <w:tcPr>
            <w:tcW w:w="1120"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 п/п </w:t>
            </w:r>
          </w:p>
          <w:p w:rsidR="009545AB" w:rsidRPr="005E66D7" w:rsidRDefault="009545AB" w:rsidP="005E66D7">
            <w:pPr>
              <w:ind w:left="135"/>
              <w:contextualSpacing/>
              <w:rPr>
                <w:rFonts w:ascii="Times New Roman" w:hAnsi="Times New Roman" w:cs="Times New Roman"/>
                <w:sz w:val="28"/>
                <w:szCs w:val="28"/>
              </w:rPr>
            </w:pPr>
          </w:p>
        </w:tc>
        <w:tc>
          <w:tcPr>
            <w:tcW w:w="4590"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Наименование разделов и тем программы </w:t>
            </w:r>
          </w:p>
          <w:p w:rsidR="009545AB" w:rsidRPr="005E66D7" w:rsidRDefault="009545AB" w:rsidP="005E66D7">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b/>
                <w:color w:val="000000"/>
                <w:sz w:val="28"/>
                <w:szCs w:val="28"/>
              </w:rPr>
              <w:t>Количество часов</w:t>
            </w:r>
          </w:p>
        </w:tc>
        <w:tc>
          <w:tcPr>
            <w:tcW w:w="3016"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Электронные (цифровые) образовательные ресурсы </w:t>
            </w:r>
          </w:p>
          <w:p w:rsidR="009545AB" w:rsidRPr="005E66D7" w:rsidRDefault="009545AB" w:rsidP="005E66D7">
            <w:pPr>
              <w:ind w:left="135"/>
              <w:contextualSpacing/>
              <w:rPr>
                <w:rFonts w:ascii="Times New Roman" w:hAnsi="Times New Roman" w:cs="Times New Roman"/>
                <w:sz w:val="28"/>
                <w:szCs w:val="28"/>
              </w:rPr>
            </w:pPr>
          </w:p>
        </w:tc>
      </w:tr>
      <w:tr w:rsidR="009545AB" w:rsidRPr="005E66D7" w:rsidTr="00CA507B">
        <w:trPr>
          <w:trHeight w:val="144"/>
          <w:tblCellSpacing w:w="20" w:type="nil"/>
        </w:trPr>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1563"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Всего </w:t>
            </w:r>
          </w:p>
          <w:p w:rsidR="009545AB" w:rsidRPr="005E66D7" w:rsidRDefault="009545AB" w:rsidP="005E66D7">
            <w:pPr>
              <w:ind w:left="135"/>
              <w:contextualSpacing/>
              <w:rPr>
                <w:rFonts w:ascii="Times New Roman" w:hAnsi="Times New Roman" w:cs="Times New Roman"/>
                <w:sz w:val="28"/>
                <w:szCs w:val="28"/>
              </w:rPr>
            </w:pPr>
          </w:p>
        </w:tc>
        <w:tc>
          <w:tcPr>
            <w:tcW w:w="1841"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Контрольные работы </w:t>
            </w:r>
          </w:p>
          <w:p w:rsidR="009545AB" w:rsidRPr="005E66D7" w:rsidRDefault="009545AB" w:rsidP="005E66D7">
            <w:pPr>
              <w:ind w:left="135"/>
              <w:contextualSpacing/>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Практические работы </w:t>
            </w:r>
          </w:p>
          <w:p w:rsidR="009545AB" w:rsidRPr="005E66D7" w:rsidRDefault="009545AB" w:rsidP="005E66D7">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1.Знания о физической культуре</w:t>
            </w:r>
          </w:p>
        </w:tc>
      </w:tr>
      <w:tr w:rsidR="009545AB" w:rsidRPr="005E66D7" w:rsidTr="00CA507B">
        <w:trPr>
          <w:trHeight w:val="144"/>
          <w:tblCellSpacing w:w="20" w:type="nil"/>
        </w:trPr>
        <w:tc>
          <w:tcPr>
            <w:tcW w:w="112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4590"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Знания о физической культуре</w:t>
            </w:r>
          </w:p>
        </w:tc>
        <w:tc>
          <w:tcPr>
            <w:tcW w:w="1563"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9733E5" w:rsidRPr="005E66D7" w:rsidRDefault="00DE5242" w:rsidP="005E66D7">
            <w:pPr>
              <w:pStyle w:val="c4"/>
              <w:shd w:val="clear" w:color="auto" w:fill="FFFFFF"/>
              <w:spacing w:before="0" w:beforeAutospacing="0" w:after="0" w:afterAutospacing="0"/>
              <w:contextualSpacing/>
              <w:jc w:val="both"/>
              <w:rPr>
                <w:color w:val="000000"/>
                <w:sz w:val="28"/>
                <w:szCs w:val="28"/>
              </w:rPr>
            </w:pPr>
            <w:hyperlink r:id="rId37" w:history="1">
              <w:r w:rsidR="009733E5" w:rsidRPr="005E66D7">
                <w:rPr>
                  <w:rStyle w:val="a7"/>
                  <w:sz w:val="28"/>
                  <w:szCs w:val="28"/>
                </w:rPr>
                <w:t>uchportal.ru/</w:t>
              </w:r>
            </w:hyperlink>
          </w:p>
          <w:p w:rsidR="009733E5" w:rsidRPr="005E66D7" w:rsidRDefault="009733E5" w:rsidP="005E66D7">
            <w:pPr>
              <w:pStyle w:val="c4"/>
              <w:shd w:val="clear" w:color="auto" w:fill="FFFFFF"/>
              <w:spacing w:before="0" w:beforeAutospacing="0" w:after="0" w:afterAutospacing="0"/>
              <w:contextualSpacing/>
              <w:jc w:val="both"/>
              <w:rPr>
                <w:color w:val="000000"/>
                <w:sz w:val="28"/>
                <w:szCs w:val="28"/>
              </w:rPr>
            </w:pPr>
          </w:p>
          <w:p w:rsidR="009733E5" w:rsidRPr="005E66D7" w:rsidRDefault="009733E5" w:rsidP="005E66D7">
            <w:pPr>
              <w:pStyle w:val="c4"/>
              <w:shd w:val="clear" w:color="auto" w:fill="FFFFFF"/>
              <w:spacing w:before="0" w:beforeAutospacing="0" w:after="0" w:afterAutospacing="0"/>
              <w:contextualSpacing/>
              <w:jc w:val="both"/>
              <w:rPr>
                <w:color w:val="000000"/>
                <w:sz w:val="28"/>
                <w:szCs w:val="28"/>
              </w:rPr>
            </w:pPr>
          </w:p>
          <w:p w:rsidR="009545AB" w:rsidRPr="005E66D7" w:rsidRDefault="009545AB" w:rsidP="005E66D7">
            <w:pPr>
              <w:pStyle w:val="c5"/>
              <w:shd w:val="clear" w:color="auto" w:fill="FFFFFF"/>
              <w:spacing w:before="0" w:beforeAutospacing="0" w:after="0" w:afterAutospacing="0"/>
              <w:contextualSpacing/>
              <w:jc w:val="both"/>
              <w:rPr>
                <w:sz w:val="28"/>
                <w:szCs w:val="28"/>
              </w:rPr>
            </w:pPr>
          </w:p>
        </w:tc>
      </w:tr>
      <w:tr w:rsidR="009545AB" w:rsidRPr="005E66D7" w:rsidTr="009733E5">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2.Способы самостоятельной деятельности</w:t>
            </w:r>
          </w:p>
        </w:tc>
      </w:tr>
      <w:tr w:rsidR="009545AB" w:rsidRPr="005E66D7" w:rsidTr="00CA507B">
        <w:trPr>
          <w:trHeight w:val="144"/>
          <w:tblCellSpacing w:w="20" w:type="nil"/>
        </w:trPr>
        <w:tc>
          <w:tcPr>
            <w:tcW w:w="112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4590"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Способы самостоятельной деятельности</w:t>
            </w:r>
          </w:p>
        </w:tc>
        <w:tc>
          <w:tcPr>
            <w:tcW w:w="1563"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5 </w:t>
            </w:r>
          </w:p>
        </w:tc>
        <w:tc>
          <w:tcPr>
            <w:tcW w:w="1841"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9545AB" w:rsidRPr="005E66D7" w:rsidRDefault="00DE5242" w:rsidP="005E66D7">
            <w:pPr>
              <w:ind w:left="135"/>
              <w:contextualSpacing/>
              <w:rPr>
                <w:rFonts w:ascii="Times New Roman" w:hAnsi="Times New Roman" w:cs="Times New Roman"/>
                <w:sz w:val="28"/>
                <w:szCs w:val="28"/>
              </w:rPr>
            </w:pPr>
            <w:hyperlink r:id="rId38" w:history="1">
              <w:r w:rsidR="009733E5" w:rsidRPr="005E66D7">
                <w:rPr>
                  <w:rStyle w:val="a7"/>
                  <w:rFonts w:ascii="Times New Roman" w:hAnsi="Times New Roman" w:cs="Times New Roman"/>
                  <w:sz w:val="28"/>
                  <w:szCs w:val="28"/>
                </w:rPr>
                <w:t>ppt4web.ru/prezentacii-po-... </w:t>
              </w:r>
            </w:hyperlink>
            <w:r w:rsidR="009733E5" w:rsidRPr="005E66D7">
              <w:rPr>
                <w:rStyle w:val="c2"/>
                <w:rFonts w:ascii="Times New Roman" w:hAnsi="Times New Roman" w:cs="Times New Roman"/>
                <w:color w:val="000000"/>
                <w:sz w:val="28"/>
                <w:szCs w:val="28"/>
              </w:rPr>
              <w:t> </w:t>
            </w:r>
          </w:p>
        </w:tc>
      </w:tr>
      <w:tr w:rsidR="009545AB" w:rsidRPr="005E66D7" w:rsidTr="009733E5">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ФИЗИЧЕСКОЕ СОВЕРШЕНСТВОВАНИЕ</w:t>
            </w: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1.Физкультурно-оздоровительная деятельность</w:t>
            </w:r>
          </w:p>
        </w:tc>
      </w:tr>
      <w:tr w:rsidR="009545AB" w:rsidRPr="005E66D7" w:rsidTr="00CA507B">
        <w:trPr>
          <w:trHeight w:val="144"/>
          <w:tblCellSpacing w:w="20" w:type="nil"/>
        </w:trPr>
        <w:tc>
          <w:tcPr>
            <w:tcW w:w="112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4590"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Физкультурно-оздоровительная деятельность</w:t>
            </w:r>
          </w:p>
        </w:tc>
        <w:tc>
          <w:tcPr>
            <w:tcW w:w="1563"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9545AB" w:rsidRPr="005E66D7" w:rsidRDefault="00DE5242" w:rsidP="005E66D7">
            <w:pPr>
              <w:pStyle w:val="c5"/>
              <w:shd w:val="clear" w:color="auto" w:fill="FFFFFF"/>
              <w:spacing w:before="0" w:beforeAutospacing="0" w:after="0" w:afterAutospacing="0"/>
              <w:contextualSpacing/>
              <w:jc w:val="both"/>
              <w:rPr>
                <w:color w:val="000000"/>
                <w:sz w:val="28"/>
                <w:szCs w:val="28"/>
              </w:rPr>
            </w:pPr>
            <w:hyperlink r:id="rId39" w:history="1">
              <w:r w:rsidR="009733E5" w:rsidRPr="005E66D7">
                <w:rPr>
                  <w:rStyle w:val="a7"/>
                  <w:sz w:val="28"/>
                  <w:szCs w:val="28"/>
                </w:rPr>
                <w:t>http://uslide.ru/fizkultura</w:t>
              </w:r>
            </w:hyperlink>
          </w:p>
        </w:tc>
      </w:tr>
      <w:tr w:rsidR="009545AB" w:rsidRPr="005E66D7" w:rsidTr="009733E5">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2.Спортивно-оздоровительная деятельность</w:t>
            </w:r>
          </w:p>
        </w:tc>
      </w:tr>
      <w:tr w:rsidR="009545AB" w:rsidRPr="005E66D7" w:rsidTr="00CA507B">
        <w:trPr>
          <w:trHeight w:val="144"/>
          <w:tblCellSpacing w:w="20" w:type="nil"/>
        </w:trPr>
        <w:tc>
          <w:tcPr>
            <w:tcW w:w="112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4590"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 xml:space="preserve">Гимнастика (модуль </w:t>
            </w:r>
            <w:r w:rsidRPr="005E66D7">
              <w:rPr>
                <w:rFonts w:ascii="Times New Roman" w:hAnsi="Times New Roman" w:cs="Times New Roman"/>
                <w:color w:val="000000"/>
                <w:sz w:val="28"/>
                <w:szCs w:val="28"/>
              </w:rPr>
              <w:lastRenderedPageBreak/>
              <w:t>"Гимнастика")</w:t>
            </w:r>
          </w:p>
        </w:tc>
        <w:tc>
          <w:tcPr>
            <w:tcW w:w="1563" w:type="dxa"/>
            <w:tcMar>
              <w:top w:w="50" w:type="dxa"/>
              <w:left w:w="100" w:type="dxa"/>
            </w:tcMar>
            <w:vAlign w:val="center"/>
          </w:tcPr>
          <w:p w:rsidR="009545AB" w:rsidRPr="005E66D7" w:rsidRDefault="00D300A0"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lastRenderedPageBreak/>
              <w:t>4</w:t>
            </w:r>
          </w:p>
        </w:tc>
        <w:tc>
          <w:tcPr>
            <w:tcW w:w="1841"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9545AB" w:rsidRPr="005E66D7" w:rsidRDefault="00DE5242" w:rsidP="005E66D7">
            <w:pPr>
              <w:pStyle w:val="c4"/>
              <w:shd w:val="clear" w:color="auto" w:fill="FFFFFF"/>
              <w:spacing w:before="0" w:beforeAutospacing="0" w:after="0" w:afterAutospacing="0"/>
              <w:contextualSpacing/>
              <w:jc w:val="both"/>
              <w:rPr>
                <w:color w:val="000000"/>
                <w:sz w:val="28"/>
                <w:szCs w:val="28"/>
              </w:rPr>
            </w:pPr>
            <w:hyperlink r:id="rId40" w:history="1">
              <w:r w:rsidR="009733E5" w:rsidRPr="005E66D7">
                <w:rPr>
                  <w:rStyle w:val="a7"/>
                  <w:sz w:val="28"/>
                  <w:szCs w:val="28"/>
                </w:rPr>
                <w:t>pedsovet.su/</w:t>
              </w:r>
            </w:hyperlink>
          </w:p>
        </w:tc>
      </w:tr>
      <w:tr w:rsidR="009545AB" w:rsidRPr="005E66D7" w:rsidTr="00CA507B">
        <w:trPr>
          <w:trHeight w:val="144"/>
          <w:tblCellSpacing w:w="20" w:type="nil"/>
        </w:trPr>
        <w:tc>
          <w:tcPr>
            <w:tcW w:w="112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lastRenderedPageBreak/>
              <w:t>2.2</w:t>
            </w:r>
          </w:p>
        </w:tc>
        <w:tc>
          <w:tcPr>
            <w:tcW w:w="4590"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Лёгкая атлетика (модуль "Легкая атлетика")</w:t>
            </w:r>
          </w:p>
        </w:tc>
        <w:tc>
          <w:tcPr>
            <w:tcW w:w="1563" w:type="dxa"/>
            <w:tcMar>
              <w:top w:w="50" w:type="dxa"/>
              <w:left w:w="100" w:type="dxa"/>
            </w:tcMar>
            <w:vAlign w:val="center"/>
          </w:tcPr>
          <w:p w:rsidR="009545AB" w:rsidRPr="005E66D7" w:rsidRDefault="00D300A0"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4</w:t>
            </w:r>
          </w:p>
        </w:tc>
        <w:tc>
          <w:tcPr>
            <w:tcW w:w="1841"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9733E5" w:rsidRPr="005E66D7" w:rsidRDefault="00DE5242" w:rsidP="005E66D7">
            <w:pPr>
              <w:pStyle w:val="c5"/>
              <w:shd w:val="clear" w:color="auto" w:fill="FFFFFF"/>
              <w:spacing w:before="0" w:beforeAutospacing="0" w:after="0" w:afterAutospacing="0"/>
              <w:contextualSpacing/>
              <w:jc w:val="both"/>
              <w:rPr>
                <w:color w:val="000000"/>
                <w:sz w:val="28"/>
                <w:szCs w:val="28"/>
              </w:rPr>
            </w:pPr>
            <w:hyperlink r:id="rId41" w:history="1">
              <w:r w:rsidR="009733E5" w:rsidRPr="005E66D7">
                <w:rPr>
                  <w:rStyle w:val="a7"/>
                  <w:sz w:val="28"/>
                  <w:szCs w:val="28"/>
                </w:rPr>
                <w:t>http://videouroki.net</w:t>
              </w:r>
            </w:hyperlink>
            <w:r w:rsidR="009733E5" w:rsidRPr="005E66D7">
              <w:rPr>
                <w:rStyle w:val="c2"/>
                <w:color w:val="000000"/>
                <w:sz w:val="28"/>
                <w:szCs w:val="28"/>
              </w:rPr>
              <w:t>  На данном сайте находятся фрагменты видеоуроков по спортивным играм</w:t>
            </w:r>
          </w:p>
          <w:p w:rsidR="009545AB" w:rsidRPr="005E66D7" w:rsidRDefault="009545AB" w:rsidP="005E66D7">
            <w:pPr>
              <w:ind w:left="135"/>
              <w:contextualSpacing/>
              <w:rPr>
                <w:rFonts w:ascii="Times New Roman" w:hAnsi="Times New Roman" w:cs="Times New Roman"/>
                <w:sz w:val="28"/>
                <w:szCs w:val="28"/>
              </w:rPr>
            </w:pPr>
          </w:p>
        </w:tc>
      </w:tr>
      <w:tr w:rsidR="00CA507B" w:rsidRPr="005E66D7" w:rsidTr="00CA507B">
        <w:trPr>
          <w:trHeight w:val="144"/>
          <w:tblCellSpacing w:w="20" w:type="nil"/>
        </w:trPr>
        <w:tc>
          <w:tcPr>
            <w:tcW w:w="1120"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2.3</w:t>
            </w:r>
          </w:p>
        </w:tc>
        <w:tc>
          <w:tcPr>
            <w:tcW w:w="4590"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Зимние виды спорта (модуль "Зимние виды спорта")</w:t>
            </w:r>
          </w:p>
        </w:tc>
        <w:tc>
          <w:tcPr>
            <w:tcW w:w="1563"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CA507B" w:rsidRPr="005E66D7" w:rsidRDefault="00CA507B" w:rsidP="005E66D7">
            <w:pPr>
              <w:pStyle w:val="c4"/>
              <w:shd w:val="clear" w:color="auto" w:fill="FFFFFF"/>
              <w:spacing w:before="0" w:beforeAutospacing="0" w:after="0" w:afterAutospacing="0"/>
              <w:ind w:left="360"/>
              <w:contextualSpacing/>
              <w:jc w:val="both"/>
              <w:rPr>
                <w:color w:val="000000"/>
                <w:sz w:val="28"/>
                <w:szCs w:val="28"/>
              </w:rPr>
            </w:pPr>
            <w:r w:rsidRPr="005E66D7">
              <w:rPr>
                <w:rStyle w:val="c2"/>
                <w:color w:val="000000"/>
                <w:sz w:val="28"/>
                <w:szCs w:val="28"/>
              </w:rPr>
              <w:t>Единая Коллекция цифровых образовательных ресурсов для учреждений общего и начального профессионального образования.</w:t>
            </w:r>
          </w:p>
          <w:p w:rsidR="00CA507B" w:rsidRPr="005E66D7" w:rsidRDefault="00CA507B" w:rsidP="005E66D7">
            <w:pPr>
              <w:pStyle w:val="c5"/>
              <w:shd w:val="clear" w:color="auto" w:fill="FFFFFF"/>
              <w:spacing w:before="0" w:beforeAutospacing="0" w:after="0" w:afterAutospacing="0"/>
              <w:ind w:left="360"/>
              <w:contextualSpacing/>
              <w:jc w:val="both"/>
              <w:rPr>
                <w:color w:val="000000"/>
                <w:sz w:val="28"/>
                <w:szCs w:val="28"/>
              </w:rPr>
            </w:pPr>
            <w:r w:rsidRPr="005E66D7">
              <w:rPr>
                <w:rStyle w:val="c2"/>
                <w:color w:val="000000"/>
                <w:sz w:val="28"/>
                <w:szCs w:val="28"/>
              </w:rPr>
              <w:t>        </w:t>
            </w:r>
            <w:hyperlink r:id="rId42" w:history="1">
              <w:r w:rsidRPr="005E66D7">
                <w:rPr>
                  <w:rStyle w:val="a7"/>
                  <w:sz w:val="28"/>
                  <w:szCs w:val="28"/>
                </w:rPr>
                <w:t>http://school-collection.edu.ru/catalog/teacher/?&amp;subject[]=38</w:t>
              </w:r>
            </w:hyperlink>
          </w:p>
          <w:p w:rsidR="00CA507B" w:rsidRPr="005E66D7" w:rsidRDefault="00CA507B" w:rsidP="005E66D7">
            <w:pPr>
              <w:ind w:left="135"/>
              <w:contextualSpacing/>
              <w:rPr>
                <w:rFonts w:ascii="Times New Roman" w:hAnsi="Times New Roman" w:cs="Times New Roman"/>
                <w:sz w:val="28"/>
                <w:szCs w:val="28"/>
              </w:rPr>
            </w:pPr>
          </w:p>
        </w:tc>
      </w:tr>
      <w:tr w:rsidR="00CA507B" w:rsidRPr="005E66D7" w:rsidTr="00CA507B">
        <w:trPr>
          <w:trHeight w:val="144"/>
          <w:tblCellSpacing w:w="20" w:type="nil"/>
        </w:trPr>
        <w:tc>
          <w:tcPr>
            <w:tcW w:w="1120"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2.4</w:t>
            </w:r>
          </w:p>
        </w:tc>
        <w:tc>
          <w:tcPr>
            <w:tcW w:w="4590"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Плавание (модуль "Плавание")</w:t>
            </w:r>
          </w:p>
        </w:tc>
        <w:tc>
          <w:tcPr>
            <w:tcW w:w="1563"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Style w:val="c2"/>
                <w:rFonts w:ascii="Times New Roman" w:hAnsi="Times New Roman" w:cs="Times New Roman"/>
                <w:color w:val="000000"/>
                <w:sz w:val="28"/>
                <w:szCs w:val="28"/>
                <w:shd w:val="clear" w:color="auto" w:fill="FFFFFF"/>
              </w:rPr>
              <w:t>Сетевые образовательные сообщества «Открытый класс». Предмет «Физическая культура». </w:t>
            </w:r>
            <w:hyperlink r:id="rId43" w:history="1">
              <w:r w:rsidRPr="005E66D7">
                <w:rPr>
                  <w:rStyle w:val="a7"/>
                  <w:rFonts w:ascii="Times New Roman" w:hAnsi="Times New Roman" w:cs="Times New Roman"/>
                  <w:sz w:val="28"/>
                  <w:szCs w:val="28"/>
                  <w:shd w:val="clear" w:color="auto" w:fill="FFFFFF"/>
                </w:rPr>
                <w:t>http://www.openclass.ru</w:t>
              </w:r>
            </w:hyperlink>
          </w:p>
        </w:tc>
      </w:tr>
      <w:tr w:rsidR="00CA507B" w:rsidRPr="005E66D7" w:rsidTr="00CA507B">
        <w:trPr>
          <w:trHeight w:val="144"/>
          <w:tblCellSpacing w:w="20" w:type="nil"/>
        </w:trPr>
        <w:tc>
          <w:tcPr>
            <w:tcW w:w="1120"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2.5</w:t>
            </w:r>
          </w:p>
        </w:tc>
        <w:tc>
          <w:tcPr>
            <w:tcW w:w="4590"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Баскетбол (модуль "Спортивные игры")</w:t>
            </w:r>
          </w:p>
        </w:tc>
        <w:tc>
          <w:tcPr>
            <w:tcW w:w="1563"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Style w:val="c2"/>
                <w:rFonts w:ascii="Times New Roman" w:hAnsi="Times New Roman" w:cs="Times New Roman"/>
                <w:color w:val="000000"/>
                <w:sz w:val="28"/>
                <w:szCs w:val="28"/>
                <w:shd w:val="clear" w:color="auto" w:fill="FFFFFF"/>
              </w:rPr>
              <w:t>Сообщество учителей физической культуры на портале «Сеть творческих учителей» </w:t>
            </w:r>
            <w:hyperlink r:id="rId44" w:history="1">
              <w:r w:rsidRPr="005E66D7">
                <w:rPr>
                  <w:rStyle w:val="a7"/>
                  <w:rFonts w:ascii="Times New Roman" w:hAnsi="Times New Roman" w:cs="Times New Roman"/>
                  <w:sz w:val="28"/>
                  <w:szCs w:val="28"/>
                  <w:shd w:val="clear" w:color="auto" w:fill="FFFFFF"/>
                </w:rPr>
                <w:t>http://www.it-n.ru/communities.</w:t>
              </w:r>
            </w:hyperlink>
          </w:p>
        </w:tc>
      </w:tr>
      <w:tr w:rsidR="00CA507B" w:rsidRPr="005E66D7" w:rsidTr="00CA507B">
        <w:trPr>
          <w:trHeight w:val="144"/>
          <w:tblCellSpacing w:w="20" w:type="nil"/>
        </w:trPr>
        <w:tc>
          <w:tcPr>
            <w:tcW w:w="1120"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2.6</w:t>
            </w:r>
          </w:p>
        </w:tc>
        <w:tc>
          <w:tcPr>
            <w:tcW w:w="4590"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Волейбол (модуль "Спортивные игры")</w:t>
            </w:r>
          </w:p>
        </w:tc>
        <w:tc>
          <w:tcPr>
            <w:tcW w:w="1563"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Style w:val="c2"/>
                <w:rFonts w:ascii="Times New Roman" w:hAnsi="Times New Roman" w:cs="Times New Roman"/>
                <w:color w:val="000000"/>
                <w:sz w:val="28"/>
                <w:szCs w:val="28"/>
                <w:shd w:val="clear" w:color="auto" w:fill="FFFFFF"/>
              </w:rPr>
              <w:t>Образовательные сайты для учителей физической культуры </w:t>
            </w:r>
            <w:hyperlink r:id="rId45" w:history="1">
              <w:r w:rsidRPr="005E66D7">
                <w:rPr>
                  <w:rStyle w:val="a7"/>
                  <w:rFonts w:ascii="Times New Roman" w:hAnsi="Times New Roman" w:cs="Times New Roman"/>
                  <w:sz w:val="28"/>
                  <w:szCs w:val="28"/>
                  <w:shd w:val="clear" w:color="auto" w:fill="FFFFFF"/>
                </w:rPr>
                <w:t>http://metodsovet.su/dir/fiz_kultura/9</w:t>
              </w:r>
            </w:hyperlink>
          </w:p>
        </w:tc>
      </w:tr>
      <w:tr w:rsidR="00CA507B" w:rsidRPr="005E66D7" w:rsidTr="00CA507B">
        <w:trPr>
          <w:trHeight w:val="144"/>
          <w:tblCellSpacing w:w="20" w:type="nil"/>
        </w:trPr>
        <w:tc>
          <w:tcPr>
            <w:tcW w:w="1120"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2.7</w:t>
            </w:r>
          </w:p>
        </w:tc>
        <w:tc>
          <w:tcPr>
            <w:tcW w:w="4590"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 xml:space="preserve">Спортивные </w:t>
            </w:r>
            <w:r w:rsidRPr="005E66D7">
              <w:rPr>
                <w:rFonts w:ascii="Times New Roman" w:hAnsi="Times New Roman" w:cs="Times New Roman"/>
                <w:color w:val="000000"/>
                <w:sz w:val="28"/>
                <w:szCs w:val="28"/>
              </w:rPr>
              <w:lastRenderedPageBreak/>
              <w:t>игры. Футбол (модуль "Спортивные игры")</w:t>
            </w:r>
          </w:p>
        </w:tc>
        <w:tc>
          <w:tcPr>
            <w:tcW w:w="1563"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lastRenderedPageBreak/>
              <w:t>4</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CA507B" w:rsidRPr="005E66D7" w:rsidRDefault="00CA507B" w:rsidP="005E66D7">
            <w:pPr>
              <w:pStyle w:val="c4"/>
              <w:shd w:val="clear" w:color="auto" w:fill="FFFFFF"/>
              <w:spacing w:before="0" w:beforeAutospacing="0" w:after="0" w:afterAutospacing="0"/>
              <w:ind w:left="360"/>
              <w:contextualSpacing/>
              <w:jc w:val="both"/>
              <w:rPr>
                <w:color w:val="000000"/>
                <w:sz w:val="28"/>
                <w:szCs w:val="28"/>
              </w:rPr>
            </w:pPr>
            <w:r w:rsidRPr="005E66D7">
              <w:rPr>
                <w:rStyle w:val="c2"/>
                <w:color w:val="000000"/>
                <w:sz w:val="28"/>
                <w:szCs w:val="28"/>
              </w:rPr>
              <w:t>Сайт "Я иду на урок физкультуры"</w:t>
            </w:r>
          </w:p>
          <w:p w:rsidR="00CA507B" w:rsidRPr="005E66D7" w:rsidRDefault="00CA507B" w:rsidP="005E66D7">
            <w:pPr>
              <w:pStyle w:val="c5"/>
              <w:shd w:val="clear" w:color="auto" w:fill="FFFFFF"/>
              <w:spacing w:before="0" w:beforeAutospacing="0" w:after="0" w:afterAutospacing="0"/>
              <w:ind w:left="360"/>
              <w:contextualSpacing/>
              <w:jc w:val="both"/>
              <w:rPr>
                <w:color w:val="000000"/>
                <w:sz w:val="28"/>
                <w:szCs w:val="28"/>
              </w:rPr>
            </w:pPr>
            <w:r w:rsidRPr="005E66D7">
              <w:rPr>
                <w:rStyle w:val="c2"/>
                <w:color w:val="000000"/>
                <w:sz w:val="28"/>
                <w:szCs w:val="28"/>
              </w:rPr>
              <w:lastRenderedPageBreak/>
              <w:t>      </w:t>
            </w:r>
            <w:hyperlink r:id="rId46" w:history="1">
              <w:r w:rsidRPr="005E66D7">
                <w:rPr>
                  <w:rStyle w:val="a7"/>
                  <w:sz w:val="28"/>
                  <w:szCs w:val="28"/>
                </w:rPr>
                <w:t>http://spo.1september.ru/urok/</w:t>
              </w:r>
            </w:hyperlink>
          </w:p>
          <w:p w:rsidR="00CA507B" w:rsidRPr="005E66D7" w:rsidRDefault="00CA507B" w:rsidP="005E66D7">
            <w:pPr>
              <w:ind w:left="135"/>
              <w:contextualSpacing/>
              <w:rPr>
                <w:rFonts w:ascii="Times New Roman" w:hAnsi="Times New Roman" w:cs="Times New Roman"/>
                <w:sz w:val="28"/>
                <w:szCs w:val="28"/>
              </w:rPr>
            </w:pPr>
            <w:r w:rsidRPr="005E66D7">
              <w:rPr>
                <w:rStyle w:val="c2"/>
                <w:rFonts w:ascii="Times New Roman" w:hAnsi="Times New Roman" w:cs="Times New Roman"/>
                <w:color w:val="000000"/>
                <w:sz w:val="28"/>
                <w:szCs w:val="28"/>
                <w:shd w:val="clear" w:color="auto" w:fill="FFFFFF"/>
              </w:rPr>
              <w:t>Сетевые образовательные сообщества «Открытый класс». Предмет «Физическая культура». </w:t>
            </w:r>
            <w:hyperlink r:id="rId47" w:history="1">
              <w:r w:rsidRPr="005E66D7">
                <w:rPr>
                  <w:rStyle w:val="a7"/>
                  <w:rFonts w:ascii="Times New Roman" w:hAnsi="Times New Roman" w:cs="Times New Roman"/>
                  <w:sz w:val="28"/>
                  <w:szCs w:val="28"/>
                  <w:shd w:val="clear" w:color="auto" w:fill="FFFFFF"/>
                </w:rPr>
                <w:t>http://www.openclass.ru</w:t>
              </w:r>
            </w:hyperlink>
          </w:p>
        </w:tc>
      </w:tr>
      <w:tr w:rsidR="00CA507B" w:rsidRPr="005E66D7" w:rsidTr="00CA507B">
        <w:trPr>
          <w:trHeight w:val="144"/>
          <w:tblCellSpacing w:w="20" w:type="nil"/>
        </w:trPr>
        <w:tc>
          <w:tcPr>
            <w:tcW w:w="1120"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lastRenderedPageBreak/>
              <w:t>2.8</w:t>
            </w:r>
          </w:p>
        </w:tc>
        <w:tc>
          <w:tcPr>
            <w:tcW w:w="4590"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p>
        </w:tc>
        <w:tc>
          <w:tcPr>
            <w:tcW w:w="3016" w:type="dxa"/>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Style w:val="c2"/>
                <w:rFonts w:ascii="Times New Roman" w:hAnsi="Times New Roman" w:cs="Times New Roman"/>
                <w:color w:val="000000"/>
                <w:sz w:val="28"/>
                <w:szCs w:val="28"/>
                <w:shd w:val="clear" w:color="auto" w:fill="FFFFFF"/>
              </w:rPr>
              <w:t>Образовательные сайты для учителей физической культуры </w:t>
            </w:r>
            <w:hyperlink r:id="rId48" w:history="1">
              <w:r w:rsidRPr="005E66D7">
                <w:rPr>
                  <w:rStyle w:val="a7"/>
                  <w:rFonts w:ascii="Times New Roman" w:hAnsi="Times New Roman" w:cs="Times New Roman"/>
                  <w:sz w:val="28"/>
                  <w:szCs w:val="28"/>
                  <w:shd w:val="clear" w:color="auto" w:fill="FFFFFF"/>
                </w:rPr>
                <w:t>http://metodsovet.su/dir/fiz_kultura/9</w:t>
              </w:r>
            </w:hyperlink>
          </w:p>
        </w:tc>
      </w:tr>
      <w:tr w:rsidR="00CA507B" w:rsidRPr="005E66D7" w:rsidTr="009733E5">
        <w:trPr>
          <w:trHeight w:val="144"/>
          <w:tblCellSpacing w:w="20" w:type="nil"/>
        </w:trPr>
        <w:tc>
          <w:tcPr>
            <w:tcW w:w="0" w:type="auto"/>
            <w:gridSpan w:val="2"/>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23</w:t>
            </w:r>
          </w:p>
        </w:tc>
        <w:tc>
          <w:tcPr>
            <w:tcW w:w="0" w:type="auto"/>
            <w:gridSpan w:val="3"/>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p>
        </w:tc>
      </w:tr>
      <w:tr w:rsidR="00CA507B" w:rsidRPr="005E66D7" w:rsidTr="00CA507B">
        <w:trPr>
          <w:trHeight w:val="144"/>
          <w:tblCellSpacing w:w="20" w:type="nil"/>
        </w:trPr>
        <w:tc>
          <w:tcPr>
            <w:tcW w:w="0" w:type="auto"/>
            <w:gridSpan w:val="2"/>
            <w:tcMar>
              <w:top w:w="50" w:type="dxa"/>
              <w:left w:w="100" w:type="dxa"/>
            </w:tcMar>
            <w:vAlign w:val="center"/>
          </w:tcPr>
          <w:p w:rsidR="00CA507B" w:rsidRPr="005E66D7" w:rsidRDefault="00CA507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ОБЩЕЕ КОЛИЧЕСТВО ЧАСОВ ПО ПРОГРАММЕ</w:t>
            </w:r>
          </w:p>
        </w:tc>
        <w:tc>
          <w:tcPr>
            <w:tcW w:w="1563"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34</w:t>
            </w:r>
          </w:p>
        </w:tc>
        <w:tc>
          <w:tcPr>
            <w:tcW w:w="1841"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1910" w:type="dxa"/>
            <w:tcMar>
              <w:top w:w="50" w:type="dxa"/>
              <w:left w:w="100" w:type="dxa"/>
            </w:tcMar>
            <w:vAlign w:val="center"/>
          </w:tcPr>
          <w:p w:rsidR="00CA507B" w:rsidRPr="005E66D7" w:rsidRDefault="00CA507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3016" w:type="dxa"/>
            <w:tcMar>
              <w:top w:w="50" w:type="dxa"/>
              <w:left w:w="100" w:type="dxa"/>
            </w:tcMar>
            <w:vAlign w:val="center"/>
          </w:tcPr>
          <w:p w:rsidR="00CA507B" w:rsidRPr="005E66D7" w:rsidRDefault="00CA507B" w:rsidP="005E66D7">
            <w:pPr>
              <w:contextualSpacing/>
              <w:rPr>
                <w:rFonts w:ascii="Times New Roman" w:hAnsi="Times New Roman" w:cs="Times New Roman"/>
                <w:sz w:val="28"/>
                <w:szCs w:val="28"/>
              </w:rPr>
            </w:pPr>
          </w:p>
        </w:tc>
      </w:tr>
    </w:tbl>
    <w:p w:rsidR="009545AB" w:rsidRPr="005E66D7" w:rsidRDefault="009545AB" w:rsidP="005E66D7">
      <w:pPr>
        <w:contextualSpacing/>
        <w:rPr>
          <w:rFonts w:ascii="Times New Roman" w:hAnsi="Times New Roman" w:cs="Times New Roman"/>
          <w:sz w:val="28"/>
          <w:szCs w:val="28"/>
        </w:rPr>
        <w:sectPr w:rsidR="009545AB" w:rsidRPr="005E66D7" w:rsidSect="005E66D7">
          <w:type w:val="continuous"/>
          <w:pgSz w:w="16383" w:h="11906" w:orient="landscape"/>
          <w:pgMar w:top="1134" w:right="850" w:bottom="1134" w:left="1701" w:header="720" w:footer="720" w:gutter="0"/>
          <w:cols w:space="720"/>
          <w:docGrid w:linePitch="299"/>
        </w:sectPr>
      </w:pPr>
    </w:p>
    <w:p w:rsidR="009545AB" w:rsidRPr="005E66D7" w:rsidRDefault="009545AB" w:rsidP="005E66D7">
      <w:pPr>
        <w:ind w:left="120"/>
        <w:contextualSpacing/>
        <w:rPr>
          <w:rFonts w:ascii="Times New Roman" w:hAnsi="Times New Roman" w:cs="Times New Roman"/>
          <w:sz w:val="28"/>
          <w:szCs w:val="28"/>
        </w:rPr>
      </w:pPr>
      <w:r w:rsidRPr="005E66D7">
        <w:rPr>
          <w:rFonts w:ascii="Times New Roman" w:hAnsi="Times New Roman" w:cs="Times New Roman"/>
          <w:b/>
          <w:color w:val="000000"/>
          <w:sz w:val="28"/>
          <w:szCs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4"/>
        <w:gridCol w:w="2215"/>
        <w:gridCol w:w="983"/>
        <w:gridCol w:w="1949"/>
        <w:gridCol w:w="2024"/>
        <w:gridCol w:w="5622"/>
      </w:tblGrid>
      <w:tr w:rsidR="009545AB" w:rsidRPr="005E66D7" w:rsidTr="009733E5">
        <w:trPr>
          <w:trHeight w:val="144"/>
          <w:tblCellSpacing w:w="20" w:type="nil"/>
        </w:trPr>
        <w:tc>
          <w:tcPr>
            <w:tcW w:w="510"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 п/п </w:t>
            </w:r>
          </w:p>
          <w:p w:rsidR="009545AB" w:rsidRPr="005E66D7" w:rsidRDefault="009545AB" w:rsidP="005E66D7">
            <w:pPr>
              <w:ind w:left="135"/>
              <w:contextualSpacing/>
              <w:rPr>
                <w:rFonts w:ascii="Times New Roman" w:hAnsi="Times New Roman" w:cs="Times New Roman"/>
                <w:sz w:val="28"/>
                <w:szCs w:val="28"/>
              </w:rPr>
            </w:pPr>
          </w:p>
        </w:tc>
        <w:tc>
          <w:tcPr>
            <w:tcW w:w="2816"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Наименование разделов и тем программы </w:t>
            </w:r>
          </w:p>
          <w:p w:rsidR="009545AB" w:rsidRPr="005E66D7" w:rsidRDefault="009545AB" w:rsidP="005E66D7">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b/>
                <w:color w:val="000000"/>
                <w:sz w:val="28"/>
                <w:szCs w:val="28"/>
              </w:rPr>
              <w:t>Количество часов</w:t>
            </w:r>
          </w:p>
        </w:tc>
        <w:tc>
          <w:tcPr>
            <w:tcW w:w="2694" w:type="dxa"/>
            <w:vMerge w:val="restart"/>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Электронные (цифровые) образовательные ресурсы </w:t>
            </w:r>
          </w:p>
          <w:p w:rsidR="009545AB" w:rsidRPr="005E66D7" w:rsidRDefault="009545AB" w:rsidP="005E66D7">
            <w:pPr>
              <w:ind w:left="135"/>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c>
          <w:tcPr>
            <w:tcW w:w="994"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Всего </w:t>
            </w:r>
          </w:p>
          <w:p w:rsidR="009545AB" w:rsidRPr="005E66D7" w:rsidRDefault="009545AB" w:rsidP="005E66D7">
            <w:pPr>
              <w:ind w:left="135"/>
              <w:contextualSpacing/>
              <w:rPr>
                <w:rFonts w:ascii="Times New Roman" w:hAnsi="Times New Roman" w:cs="Times New Roman"/>
                <w:sz w:val="28"/>
                <w:szCs w:val="28"/>
              </w:rPr>
            </w:pPr>
          </w:p>
        </w:tc>
        <w:tc>
          <w:tcPr>
            <w:tcW w:w="1719"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Контрольные работы </w:t>
            </w:r>
          </w:p>
          <w:p w:rsidR="009545AB" w:rsidRPr="005E66D7" w:rsidRDefault="009545AB" w:rsidP="005E66D7">
            <w:pPr>
              <w:ind w:left="135"/>
              <w:contextualSpacing/>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 xml:space="preserve">Практические работы </w:t>
            </w:r>
          </w:p>
          <w:p w:rsidR="009545AB" w:rsidRPr="005E66D7" w:rsidRDefault="009545AB" w:rsidP="005E66D7">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1.Знания о физической культуре</w:t>
            </w:r>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Знания о физической культуре</w:t>
            </w:r>
          </w:p>
        </w:tc>
        <w:tc>
          <w:tcPr>
            <w:tcW w:w="994" w:type="dxa"/>
            <w:tcMar>
              <w:top w:w="50" w:type="dxa"/>
              <w:left w:w="100" w:type="dxa"/>
            </w:tcMar>
            <w:vAlign w:val="center"/>
          </w:tcPr>
          <w:p w:rsidR="009545AB" w:rsidRPr="005E66D7" w:rsidRDefault="00904F47" w:rsidP="00904F47">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t>1</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08BF" w:rsidRPr="005E66D7" w:rsidRDefault="00D608BF" w:rsidP="005E66D7">
            <w:pPr>
              <w:contextualSpacing/>
              <w:rPr>
                <w:rFonts w:ascii="Times New Roman" w:hAnsi="Times New Roman" w:cs="Times New Roman"/>
                <w:sz w:val="28"/>
                <w:szCs w:val="28"/>
              </w:rPr>
            </w:pPr>
            <w:r w:rsidRPr="005E66D7">
              <w:rPr>
                <w:rFonts w:ascii="Times New Roman" w:hAnsi="Times New Roman" w:cs="Times New Roman"/>
                <w:sz w:val="28"/>
                <w:szCs w:val="28"/>
              </w:rPr>
              <w:t xml:space="preserve">Единая Коллекция цифровых образовательных ресурсов для учреждений общего и начального профессионального образования. </w:t>
            </w:r>
          </w:p>
          <w:p w:rsidR="00D608BF" w:rsidRPr="005E66D7" w:rsidRDefault="00D608BF" w:rsidP="005E66D7">
            <w:pPr>
              <w:contextualSpacing/>
              <w:rPr>
                <w:rFonts w:ascii="Times New Roman" w:hAnsi="Times New Roman" w:cs="Times New Roman"/>
                <w:sz w:val="28"/>
                <w:szCs w:val="28"/>
              </w:rPr>
            </w:pPr>
            <w:r w:rsidRPr="005E66D7">
              <w:rPr>
                <w:rFonts w:ascii="Times New Roman" w:hAnsi="Times New Roman" w:cs="Times New Roman"/>
                <w:sz w:val="28"/>
                <w:szCs w:val="28"/>
              </w:rPr>
              <w:t>http://school-collection.edu.ru/c</w:t>
            </w:r>
            <w:r w:rsidR="009733E5" w:rsidRPr="005E66D7">
              <w:rPr>
                <w:rFonts w:ascii="Times New Roman" w:hAnsi="Times New Roman" w:cs="Times New Roman"/>
                <w:sz w:val="28"/>
                <w:szCs w:val="28"/>
              </w:rPr>
              <w:t>atalog/teacher/?&amp;subject[]=38 2</w:t>
            </w:r>
          </w:p>
          <w:p w:rsidR="009733E5" w:rsidRPr="005E66D7" w:rsidRDefault="00DE5242" w:rsidP="005E66D7">
            <w:pPr>
              <w:contextualSpacing/>
              <w:rPr>
                <w:rFonts w:ascii="Times New Roman" w:hAnsi="Times New Roman" w:cs="Times New Roman"/>
                <w:sz w:val="28"/>
                <w:szCs w:val="28"/>
              </w:rPr>
            </w:pPr>
            <w:hyperlink r:id="rId49" w:history="1">
              <w:r w:rsidR="009733E5" w:rsidRPr="005E66D7">
                <w:rPr>
                  <w:rStyle w:val="a7"/>
                  <w:rFonts w:ascii="Times New Roman" w:hAnsi="Times New Roman" w:cs="Times New Roman"/>
                  <w:sz w:val="28"/>
                  <w:szCs w:val="28"/>
                  <w:shd w:val="clear" w:color="auto" w:fill="FFFFFF"/>
                </w:rPr>
                <w:t>http://videouroki.net</w:t>
              </w:r>
            </w:hyperlink>
            <w:r w:rsidR="009733E5" w:rsidRPr="005E66D7">
              <w:rPr>
                <w:rStyle w:val="c2"/>
                <w:rFonts w:ascii="Times New Roman" w:hAnsi="Times New Roman" w:cs="Times New Roman"/>
                <w:color w:val="000000"/>
                <w:sz w:val="28"/>
                <w:szCs w:val="28"/>
                <w:shd w:val="clear" w:color="auto" w:fill="FFFFFF"/>
              </w:rPr>
              <w:t>  На данном сайте находятся фрагменты видеоуроков по спортивным играм</w:t>
            </w:r>
          </w:p>
          <w:p w:rsidR="009545AB" w:rsidRPr="005E66D7" w:rsidRDefault="009545AB" w:rsidP="005E66D7">
            <w:pPr>
              <w:ind w:left="135"/>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9545AB" w:rsidRPr="005E66D7" w:rsidRDefault="00904F47" w:rsidP="005E66D7">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t>1</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2.Способы самостоятельной деятельности</w:t>
            </w:r>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Способы самостоятельной деятельности</w:t>
            </w:r>
          </w:p>
        </w:tc>
        <w:tc>
          <w:tcPr>
            <w:tcW w:w="994" w:type="dxa"/>
            <w:tcMar>
              <w:top w:w="50" w:type="dxa"/>
              <w:left w:w="100" w:type="dxa"/>
            </w:tcMar>
            <w:vAlign w:val="center"/>
          </w:tcPr>
          <w:p w:rsidR="009545AB" w:rsidRPr="005E66D7" w:rsidRDefault="00DC6819" w:rsidP="005E66D7">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t>1</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9733E5" w:rsidRPr="005E66D7" w:rsidRDefault="009733E5" w:rsidP="005E66D7">
            <w:pPr>
              <w:shd w:val="clear" w:color="auto" w:fill="FFFFFF"/>
              <w:spacing w:before="100" w:after="100"/>
              <w:contextualSpacing/>
              <w:jc w:val="both"/>
              <w:rPr>
                <w:rFonts w:ascii="Times New Roman" w:eastAsia="Times New Roman" w:hAnsi="Times New Roman" w:cs="Times New Roman"/>
                <w:color w:val="000000"/>
                <w:sz w:val="28"/>
                <w:szCs w:val="28"/>
              </w:rPr>
            </w:pPr>
            <w:r w:rsidRPr="005E66D7">
              <w:rPr>
                <w:rFonts w:ascii="Times New Roman" w:eastAsia="Times New Roman" w:hAnsi="Times New Roman" w:cs="Times New Roman"/>
                <w:color w:val="000000"/>
                <w:sz w:val="28"/>
                <w:szCs w:val="28"/>
              </w:rPr>
              <w:t>Сайт «ФизкультУра» </w:t>
            </w:r>
            <w:hyperlink r:id="rId50" w:history="1">
              <w:r w:rsidRPr="005E66D7">
                <w:rPr>
                  <w:rFonts w:ascii="Times New Roman" w:eastAsia="Times New Roman" w:hAnsi="Times New Roman" w:cs="Times New Roman"/>
                  <w:color w:val="0000FF"/>
                  <w:sz w:val="28"/>
                  <w:szCs w:val="28"/>
                  <w:u w:val="single"/>
                </w:rPr>
                <w:t>http://www.fizkult-ura.ru/</w:t>
              </w:r>
            </w:hyperlink>
          </w:p>
          <w:p w:rsidR="009545AB" w:rsidRPr="005E66D7" w:rsidRDefault="009545AB" w:rsidP="005E66D7">
            <w:pPr>
              <w:ind w:left="135"/>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9545AB" w:rsidRPr="005E66D7" w:rsidRDefault="00DC6819" w:rsidP="00DC6819">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t>1</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ФИЗИЧЕСКОЕ СОВЕРШЕНСТВОВАНИЕ</w:t>
            </w: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1.Физкультурно-оздоровительная деятельность</w:t>
            </w:r>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1.1</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Физкультурно-оздоровительн</w:t>
            </w:r>
            <w:r w:rsidRPr="005E66D7">
              <w:rPr>
                <w:rFonts w:ascii="Times New Roman" w:hAnsi="Times New Roman" w:cs="Times New Roman"/>
                <w:color w:val="000000"/>
                <w:sz w:val="28"/>
                <w:szCs w:val="28"/>
              </w:rPr>
              <w:lastRenderedPageBreak/>
              <w:t>ая деятельность</w:t>
            </w:r>
          </w:p>
        </w:tc>
        <w:tc>
          <w:tcPr>
            <w:tcW w:w="994" w:type="dxa"/>
            <w:tcMar>
              <w:top w:w="50" w:type="dxa"/>
              <w:left w:w="100" w:type="dxa"/>
            </w:tcMar>
            <w:vAlign w:val="center"/>
          </w:tcPr>
          <w:p w:rsidR="009545AB" w:rsidRPr="005E66D7" w:rsidRDefault="00B8538F" w:rsidP="00B8538F">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lastRenderedPageBreak/>
              <w:t>2</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9545AB" w:rsidRPr="005E66D7" w:rsidRDefault="00D608BF" w:rsidP="005E66D7">
            <w:pPr>
              <w:ind w:left="135"/>
              <w:contextualSpacing/>
              <w:rPr>
                <w:rFonts w:ascii="Times New Roman" w:hAnsi="Times New Roman" w:cs="Times New Roman"/>
                <w:sz w:val="28"/>
                <w:szCs w:val="28"/>
              </w:rPr>
            </w:pPr>
            <w:r w:rsidRPr="005E66D7">
              <w:rPr>
                <w:rFonts w:ascii="Times New Roman" w:hAnsi="Times New Roman" w:cs="Times New Roman"/>
                <w:sz w:val="28"/>
                <w:szCs w:val="28"/>
              </w:rPr>
              <w:t xml:space="preserve">Сообщество учителей физической культуры на портале «Сеть творческих </w:t>
            </w:r>
            <w:r w:rsidRPr="005E66D7">
              <w:rPr>
                <w:rFonts w:ascii="Times New Roman" w:hAnsi="Times New Roman" w:cs="Times New Roman"/>
                <w:sz w:val="28"/>
                <w:szCs w:val="28"/>
              </w:rPr>
              <w:lastRenderedPageBreak/>
              <w:t xml:space="preserve">учителей» http://www.it-n.ru/communities.aspx?cat_no=22924&amp;tmpl=com </w:t>
            </w:r>
          </w:p>
        </w:tc>
      </w:tr>
      <w:tr w:rsidR="009545AB" w:rsidRPr="005E66D7" w:rsidTr="009733E5">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lastRenderedPageBreak/>
              <w:t>Итого по разделу</w:t>
            </w:r>
          </w:p>
        </w:tc>
        <w:tc>
          <w:tcPr>
            <w:tcW w:w="1563" w:type="dxa"/>
            <w:tcMar>
              <w:top w:w="50" w:type="dxa"/>
              <w:left w:w="100" w:type="dxa"/>
            </w:tcMar>
            <w:vAlign w:val="center"/>
          </w:tcPr>
          <w:p w:rsidR="009545AB" w:rsidRPr="005E66D7" w:rsidRDefault="00B8538F" w:rsidP="00B8538F">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t>2</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6"/>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b/>
                <w:color w:val="000000"/>
                <w:sz w:val="28"/>
                <w:szCs w:val="28"/>
              </w:rPr>
              <w:t>Раздел 2.Спортивно-оздоровительная деятельность</w:t>
            </w:r>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2.1</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Гимнастика (модуль "Гимнастика")</w:t>
            </w:r>
          </w:p>
        </w:tc>
        <w:tc>
          <w:tcPr>
            <w:tcW w:w="994" w:type="dxa"/>
            <w:tcMar>
              <w:top w:w="50" w:type="dxa"/>
              <w:left w:w="100" w:type="dxa"/>
            </w:tcMar>
            <w:vAlign w:val="center"/>
          </w:tcPr>
          <w:p w:rsidR="009545AB" w:rsidRPr="00904F47" w:rsidRDefault="00B8538F" w:rsidP="005E66D7">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t>2</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9545AB" w:rsidRPr="005E66D7" w:rsidRDefault="00D608BF" w:rsidP="005E66D7">
            <w:pPr>
              <w:ind w:left="135"/>
              <w:contextualSpacing/>
              <w:rPr>
                <w:rFonts w:ascii="Times New Roman" w:hAnsi="Times New Roman" w:cs="Times New Roman"/>
                <w:sz w:val="28"/>
                <w:szCs w:val="28"/>
              </w:rPr>
            </w:pPr>
            <w:r w:rsidRPr="005E66D7">
              <w:rPr>
                <w:rFonts w:ascii="Times New Roman" w:hAnsi="Times New Roman" w:cs="Times New Roman"/>
                <w:sz w:val="28"/>
                <w:szCs w:val="28"/>
              </w:rPr>
              <w:t>Образовательные сайты для учителей физической культуры http:</w:t>
            </w:r>
            <w:r w:rsidR="009733E5" w:rsidRPr="005E66D7">
              <w:rPr>
                <w:rFonts w:ascii="Times New Roman" w:hAnsi="Times New Roman" w:cs="Times New Roman"/>
                <w:sz w:val="28"/>
                <w:szCs w:val="28"/>
              </w:rPr>
              <w:t>//metodsovet.su/dir/fiz_kultura</w:t>
            </w:r>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2.2</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Лёгкая атлетика (модуль "Легкая атлетика")</w:t>
            </w:r>
          </w:p>
        </w:tc>
        <w:tc>
          <w:tcPr>
            <w:tcW w:w="994" w:type="dxa"/>
            <w:tcMar>
              <w:top w:w="50" w:type="dxa"/>
              <w:left w:w="100" w:type="dxa"/>
            </w:tcMar>
            <w:vAlign w:val="center"/>
          </w:tcPr>
          <w:p w:rsidR="009545AB" w:rsidRPr="00904F47" w:rsidRDefault="00904F47" w:rsidP="005E66D7">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t>2</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9545AB" w:rsidRPr="005E66D7" w:rsidRDefault="00D608BF" w:rsidP="005E66D7">
            <w:pPr>
              <w:ind w:left="135"/>
              <w:contextualSpacing/>
              <w:rPr>
                <w:rFonts w:ascii="Times New Roman" w:hAnsi="Times New Roman" w:cs="Times New Roman"/>
                <w:sz w:val="28"/>
                <w:szCs w:val="28"/>
              </w:rPr>
            </w:pPr>
            <w:r w:rsidRPr="005E66D7">
              <w:rPr>
                <w:rFonts w:ascii="Times New Roman" w:hAnsi="Times New Roman" w:cs="Times New Roman"/>
                <w:sz w:val="28"/>
                <w:szCs w:val="28"/>
              </w:rPr>
              <w:t xml:space="preserve">Сайт "Я иду на урок физкультуры" http://spo.1september.ru/urok/ </w:t>
            </w:r>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2.3</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Зимние виды спорта (модуль "Зимние виды спорта")</w:t>
            </w:r>
          </w:p>
        </w:tc>
        <w:tc>
          <w:tcPr>
            <w:tcW w:w="994" w:type="dxa"/>
            <w:tcMar>
              <w:top w:w="50" w:type="dxa"/>
              <w:left w:w="100" w:type="dxa"/>
            </w:tcMar>
            <w:vAlign w:val="center"/>
          </w:tcPr>
          <w:p w:rsidR="009545AB" w:rsidRPr="00904F47" w:rsidRDefault="00904F47" w:rsidP="00904F47">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t>1</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08BF" w:rsidRPr="005E66D7" w:rsidRDefault="00D608BF" w:rsidP="005E66D7">
            <w:pPr>
              <w:contextualSpacing/>
              <w:rPr>
                <w:rFonts w:ascii="Times New Roman" w:hAnsi="Times New Roman" w:cs="Times New Roman"/>
                <w:sz w:val="28"/>
                <w:szCs w:val="28"/>
              </w:rPr>
            </w:pPr>
            <w:r w:rsidRPr="005E66D7">
              <w:rPr>
                <w:rFonts w:ascii="Times New Roman" w:hAnsi="Times New Roman" w:cs="Times New Roman"/>
                <w:sz w:val="28"/>
                <w:szCs w:val="28"/>
              </w:rPr>
              <w:t>Сайт «ФизкультУра» http://www.fizkult-ura.ru/</w:t>
            </w:r>
          </w:p>
          <w:p w:rsidR="009545AB" w:rsidRPr="005E66D7" w:rsidRDefault="009545AB" w:rsidP="005E66D7">
            <w:pPr>
              <w:ind w:left="135"/>
              <w:contextualSpacing/>
              <w:rPr>
                <w:rFonts w:ascii="Times New Roman" w:hAnsi="Times New Roman" w:cs="Times New Roman"/>
                <w:sz w:val="28"/>
                <w:szCs w:val="28"/>
              </w:rPr>
            </w:pPr>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2.4</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Плавание (модуль "Плавание")</w:t>
            </w:r>
          </w:p>
        </w:tc>
        <w:tc>
          <w:tcPr>
            <w:tcW w:w="994" w:type="dxa"/>
            <w:tcMar>
              <w:top w:w="50" w:type="dxa"/>
              <w:left w:w="100" w:type="dxa"/>
            </w:tcMar>
            <w:vAlign w:val="center"/>
          </w:tcPr>
          <w:p w:rsidR="009545AB" w:rsidRPr="00904F47" w:rsidRDefault="00904F47" w:rsidP="00904F47">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t>1</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9733E5" w:rsidRPr="005E66D7" w:rsidRDefault="009733E5" w:rsidP="005E66D7">
            <w:pPr>
              <w:pStyle w:val="c4"/>
              <w:shd w:val="clear" w:color="auto" w:fill="FFFFFF"/>
              <w:spacing w:before="0" w:beforeAutospacing="0" w:after="0" w:afterAutospacing="0"/>
              <w:ind w:left="360"/>
              <w:contextualSpacing/>
              <w:jc w:val="both"/>
              <w:rPr>
                <w:color w:val="000000"/>
                <w:sz w:val="28"/>
                <w:szCs w:val="28"/>
              </w:rPr>
            </w:pPr>
            <w:r w:rsidRPr="005E66D7">
              <w:rPr>
                <w:rStyle w:val="c2"/>
                <w:color w:val="000000"/>
                <w:sz w:val="28"/>
                <w:szCs w:val="28"/>
              </w:rPr>
              <w:t>Единая Коллекция цифровых образовательных ресурсов для учреждений общего и начального профессионального образования.</w:t>
            </w:r>
          </w:p>
          <w:p w:rsidR="009733E5" w:rsidRPr="005E66D7" w:rsidRDefault="009733E5" w:rsidP="005E66D7">
            <w:pPr>
              <w:pStyle w:val="c5"/>
              <w:shd w:val="clear" w:color="auto" w:fill="FFFFFF"/>
              <w:spacing w:before="0" w:beforeAutospacing="0" w:after="0" w:afterAutospacing="0"/>
              <w:ind w:left="360"/>
              <w:contextualSpacing/>
              <w:jc w:val="both"/>
              <w:rPr>
                <w:color w:val="000000"/>
                <w:sz w:val="28"/>
                <w:szCs w:val="28"/>
              </w:rPr>
            </w:pPr>
            <w:r w:rsidRPr="005E66D7">
              <w:rPr>
                <w:rStyle w:val="c2"/>
                <w:color w:val="000000"/>
                <w:sz w:val="28"/>
                <w:szCs w:val="28"/>
              </w:rPr>
              <w:t>        </w:t>
            </w:r>
            <w:hyperlink r:id="rId51" w:history="1">
              <w:r w:rsidRPr="005E66D7">
                <w:rPr>
                  <w:rStyle w:val="a7"/>
                  <w:sz w:val="28"/>
                  <w:szCs w:val="28"/>
                </w:rPr>
                <w:t>http://school-collection.edu.ru/catalog/teacher/?&amp;subject[]=38</w:t>
              </w:r>
            </w:hyperlink>
          </w:p>
          <w:p w:rsidR="009545AB" w:rsidRPr="005E66D7" w:rsidRDefault="009545AB" w:rsidP="005E66D7">
            <w:pPr>
              <w:ind w:left="135"/>
              <w:contextualSpacing/>
              <w:rPr>
                <w:rFonts w:ascii="Times New Roman" w:hAnsi="Times New Roman" w:cs="Times New Roman"/>
                <w:sz w:val="28"/>
                <w:szCs w:val="28"/>
              </w:rPr>
            </w:pPr>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2.5</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 xml:space="preserve">Спортивные игры. Баскетбол </w:t>
            </w:r>
            <w:r w:rsidRPr="005E66D7">
              <w:rPr>
                <w:rFonts w:ascii="Times New Roman" w:hAnsi="Times New Roman" w:cs="Times New Roman"/>
                <w:color w:val="000000"/>
                <w:sz w:val="28"/>
                <w:szCs w:val="28"/>
              </w:rPr>
              <w:lastRenderedPageBreak/>
              <w:t>(модуль "Спортивные игры")</w:t>
            </w:r>
          </w:p>
        </w:tc>
        <w:tc>
          <w:tcPr>
            <w:tcW w:w="994" w:type="dxa"/>
            <w:tcMar>
              <w:top w:w="50" w:type="dxa"/>
              <w:left w:w="100" w:type="dxa"/>
            </w:tcMar>
            <w:vAlign w:val="center"/>
          </w:tcPr>
          <w:p w:rsidR="009545AB" w:rsidRPr="005E66D7" w:rsidRDefault="00762841"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lastRenderedPageBreak/>
              <w:t>2</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9545AB" w:rsidRPr="005E66D7" w:rsidRDefault="009733E5" w:rsidP="005E66D7">
            <w:pPr>
              <w:ind w:left="135"/>
              <w:contextualSpacing/>
              <w:rPr>
                <w:rFonts w:ascii="Times New Roman" w:hAnsi="Times New Roman" w:cs="Times New Roman"/>
                <w:sz w:val="28"/>
                <w:szCs w:val="28"/>
              </w:rPr>
            </w:pPr>
            <w:r w:rsidRPr="005E66D7">
              <w:rPr>
                <w:rStyle w:val="c2"/>
                <w:rFonts w:ascii="Times New Roman" w:hAnsi="Times New Roman" w:cs="Times New Roman"/>
                <w:color w:val="000000"/>
                <w:sz w:val="28"/>
                <w:szCs w:val="28"/>
                <w:shd w:val="clear" w:color="auto" w:fill="FFFFFF"/>
              </w:rPr>
              <w:t>Сетевые образовательные сообщества «Открытый класс». Предмет «Физическая культура». </w:t>
            </w:r>
            <w:hyperlink r:id="rId52" w:history="1">
              <w:r w:rsidRPr="005E66D7">
                <w:rPr>
                  <w:rStyle w:val="a7"/>
                  <w:rFonts w:ascii="Times New Roman" w:hAnsi="Times New Roman" w:cs="Times New Roman"/>
                  <w:sz w:val="28"/>
                  <w:szCs w:val="28"/>
                  <w:shd w:val="clear" w:color="auto" w:fill="FFFFFF"/>
                </w:rPr>
                <w:t>http://www.openclass.ru</w:t>
              </w:r>
            </w:hyperlink>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lastRenderedPageBreak/>
              <w:t>2.6</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Волейбол (модуль "Спортивные игры")</w:t>
            </w:r>
          </w:p>
        </w:tc>
        <w:tc>
          <w:tcPr>
            <w:tcW w:w="994" w:type="dxa"/>
            <w:tcMar>
              <w:top w:w="50" w:type="dxa"/>
              <w:left w:w="100" w:type="dxa"/>
            </w:tcMar>
            <w:vAlign w:val="center"/>
          </w:tcPr>
          <w:p w:rsidR="009545AB" w:rsidRPr="005E66D7" w:rsidRDefault="00762841" w:rsidP="005E66D7">
            <w:pPr>
              <w:ind w:left="135"/>
              <w:contextualSpacing/>
              <w:jc w:val="center"/>
              <w:rPr>
                <w:rFonts w:ascii="Times New Roman" w:hAnsi="Times New Roman" w:cs="Times New Roman"/>
                <w:sz w:val="28"/>
                <w:szCs w:val="28"/>
                <w:lang w:val="en-US"/>
              </w:rPr>
            </w:pPr>
            <w:r w:rsidRPr="005E66D7">
              <w:rPr>
                <w:rFonts w:ascii="Times New Roman" w:hAnsi="Times New Roman" w:cs="Times New Roman"/>
                <w:color w:val="000000"/>
                <w:sz w:val="28"/>
                <w:szCs w:val="28"/>
                <w:lang w:val="en-US"/>
              </w:rPr>
              <w:t>2</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9545AB" w:rsidRPr="005E66D7" w:rsidRDefault="009733E5" w:rsidP="005E66D7">
            <w:pPr>
              <w:ind w:left="135"/>
              <w:contextualSpacing/>
              <w:rPr>
                <w:rFonts w:ascii="Times New Roman" w:hAnsi="Times New Roman" w:cs="Times New Roman"/>
                <w:sz w:val="28"/>
                <w:szCs w:val="28"/>
              </w:rPr>
            </w:pPr>
            <w:r w:rsidRPr="005E66D7">
              <w:rPr>
                <w:rStyle w:val="c2"/>
                <w:rFonts w:ascii="Times New Roman" w:hAnsi="Times New Roman" w:cs="Times New Roman"/>
                <w:color w:val="000000"/>
                <w:sz w:val="28"/>
                <w:szCs w:val="28"/>
                <w:shd w:val="clear" w:color="auto" w:fill="FFFFFF"/>
              </w:rPr>
              <w:t>Сообщество учителей физической культуры на портале «Сеть творческих учителей» </w:t>
            </w:r>
            <w:hyperlink r:id="rId53" w:history="1">
              <w:r w:rsidRPr="005E66D7">
                <w:rPr>
                  <w:rStyle w:val="a7"/>
                  <w:rFonts w:ascii="Times New Roman" w:hAnsi="Times New Roman" w:cs="Times New Roman"/>
                  <w:sz w:val="28"/>
                  <w:szCs w:val="28"/>
                  <w:shd w:val="clear" w:color="auto" w:fill="FFFFFF"/>
                </w:rPr>
                <w:t>http://www.it-n.ru/communities.</w:t>
              </w:r>
            </w:hyperlink>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2.7</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Спортивные игры. Футбол (модуль "Спортивные игры")</w:t>
            </w:r>
          </w:p>
        </w:tc>
        <w:tc>
          <w:tcPr>
            <w:tcW w:w="994" w:type="dxa"/>
            <w:tcMar>
              <w:top w:w="50" w:type="dxa"/>
              <w:left w:w="100" w:type="dxa"/>
            </w:tcMar>
            <w:vAlign w:val="center"/>
          </w:tcPr>
          <w:p w:rsidR="009545AB" w:rsidRPr="005E66D7" w:rsidRDefault="00762841"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lang w:val="en-US"/>
              </w:rPr>
              <w:t>2</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9545AB" w:rsidRPr="005E66D7" w:rsidRDefault="009733E5" w:rsidP="005E66D7">
            <w:pPr>
              <w:ind w:left="135"/>
              <w:contextualSpacing/>
              <w:rPr>
                <w:rFonts w:ascii="Times New Roman" w:hAnsi="Times New Roman" w:cs="Times New Roman"/>
                <w:sz w:val="28"/>
                <w:szCs w:val="28"/>
              </w:rPr>
            </w:pPr>
            <w:r w:rsidRPr="005E66D7">
              <w:rPr>
                <w:rStyle w:val="c2"/>
                <w:rFonts w:ascii="Times New Roman" w:hAnsi="Times New Roman" w:cs="Times New Roman"/>
                <w:color w:val="000000"/>
                <w:sz w:val="28"/>
                <w:szCs w:val="28"/>
                <w:shd w:val="clear" w:color="auto" w:fill="FFFFFF"/>
              </w:rPr>
              <w:t>Образовательные сайты для учителей физической культуры </w:t>
            </w:r>
            <w:hyperlink r:id="rId54" w:history="1">
              <w:r w:rsidRPr="005E66D7">
                <w:rPr>
                  <w:rStyle w:val="a7"/>
                  <w:rFonts w:ascii="Times New Roman" w:hAnsi="Times New Roman" w:cs="Times New Roman"/>
                  <w:sz w:val="28"/>
                  <w:szCs w:val="28"/>
                  <w:shd w:val="clear" w:color="auto" w:fill="FFFFFF"/>
                </w:rPr>
                <w:t>http://metodsovet.su/dir/fiz_kultura/9</w:t>
              </w:r>
            </w:hyperlink>
          </w:p>
        </w:tc>
      </w:tr>
      <w:tr w:rsidR="009545AB" w:rsidRPr="005E66D7" w:rsidTr="009733E5">
        <w:trPr>
          <w:trHeight w:val="144"/>
          <w:tblCellSpacing w:w="20" w:type="nil"/>
        </w:trPr>
        <w:tc>
          <w:tcPr>
            <w:tcW w:w="510"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r w:rsidRPr="005E66D7">
              <w:rPr>
                <w:rFonts w:ascii="Times New Roman" w:hAnsi="Times New Roman" w:cs="Times New Roman"/>
                <w:color w:val="000000"/>
                <w:sz w:val="28"/>
                <w:szCs w:val="28"/>
              </w:rPr>
              <w:t>2.8</w:t>
            </w:r>
          </w:p>
        </w:tc>
        <w:tc>
          <w:tcPr>
            <w:tcW w:w="2816" w:type="dxa"/>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Подготовка к выполнению нормативных требований комплекса ГТО (модуль "Спорт")</w:t>
            </w:r>
          </w:p>
        </w:tc>
        <w:tc>
          <w:tcPr>
            <w:tcW w:w="994" w:type="dxa"/>
            <w:tcMar>
              <w:top w:w="50" w:type="dxa"/>
              <w:left w:w="100" w:type="dxa"/>
            </w:tcMar>
            <w:vAlign w:val="center"/>
          </w:tcPr>
          <w:p w:rsidR="009545AB" w:rsidRPr="005E66D7" w:rsidRDefault="00904F47" w:rsidP="00904F47">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t>2</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9733E5" w:rsidRPr="005E66D7" w:rsidRDefault="009733E5" w:rsidP="005E66D7">
            <w:pPr>
              <w:pStyle w:val="c4"/>
              <w:shd w:val="clear" w:color="auto" w:fill="FFFFFF"/>
              <w:spacing w:before="0" w:beforeAutospacing="0" w:after="0" w:afterAutospacing="0"/>
              <w:ind w:left="360"/>
              <w:contextualSpacing/>
              <w:jc w:val="both"/>
              <w:rPr>
                <w:color w:val="000000"/>
                <w:sz w:val="28"/>
                <w:szCs w:val="28"/>
              </w:rPr>
            </w:pPr>
            <w:r w:rsidRPr="005E66D7">
              <w:rPr>
                <w:rStyle w:val="c2"/>
                <w:color w:val="000000"/>
                <w:sz w:val="28"/>
                <w:szCs w:val="28"/>
              </w:rPr>
              <w:t>Сайт "Я иду на урок физкультуры"</w:t>
            </w:r>
          </w:p>
          <w:p w:rsidR="009733E5" w:rsidRPr="005E66D7" w:rsidRDefault="009733E5" w:rsidP="005E66D7">
            <w:pPr>
              <w:pStyle w:val="c5"/>
              <w:shd w:val="clear" w:color="auto" w:fill="FFFFFF"/>
              <w:spacing w:before="0" w:beforeAutospacing="0" w:after="0" w:afterAutospacing="0"/>
              <w:ind w:left="360"/>
              <w:contextualSpacing/>
              <w:jc w:val="both"/>
              <w:rPr>
                <w:color w:val="000000"/>
                <w:sz w:val="28"/>
                <w:szCs w:val="28"/>
              </w:rPr>
            </w:pPr>
            <w:r w:rsidRPr="005E66D7">
              <w:rPr>
                <w:rStyle w:val="c2"/>
                <w:color w:val="000000"/>
                <w:sz w:val="28"/>
                <w:szCs w:val="28"/>
              </w:rPr>
              <w:t>      </w:t>
            </w:r>
            <w:hyperlink r:id="rId55" w:history="1">
              <w:r w:rsidRPr="005E66D7">
                <w:rPr>
                  <w:rStyle w:val="a7"/>
                  <w:sz w:val="28"/>
                  <w:szCs w:val="28"/>
                </w:rPr>
                <w:t>http://spo.1september.ru/urok/</w:t>
              </w:r>
            </w:hyperlink>
          </w:p>
          <w:p w:rsidR="009545AB" w:rsidRPr="005E66D7" w:rsidRDefault="00432964" w:rsidP="005E66D7">
            <w:pPr>
              <w:ind w:left="135"/>
              <w:contextualSpacing/>
              <w:rPr>
                <w:rFonts w:ascii="Times New Roman" w:hAnsi="Times New Roman" w:cs="Times New Roman"/>
                <w:sz w:val="28"/>
                <w:szCs w:val="28"/>
              </w:rPr>
            </w:pPr>
            <w:r w:rsidRPr="005E66D7">
              <w:rPr>
                <w:rStyle w:val="c2"/>
                <w:rFonts w:ascii="Times New Roman" w:hAnsi="Times New Roman" w:cs="Times New Roman"/>
                <w:color w:val="000000"/>
                <w:sz w:val="28"/>
                <w:szCs w:val="28"/>
                <w:shd w:val="clear" w:color="auto" w:fill="FFFFFF"/>
              </w:rPr>
              <w:t>Сетевые образовательные сообщества «Открытый класс». Предмет «Физическая культура». </w:t>
            </w:r>
            <w:hyperlink r:id="rId56" w:history="1">
              <w:r w:rsidRPr="005E66D7">
                <w:rPr>
                  <w:rStyle w:val="a7"/>
                  <w:rFonts w:ascii="Times New Roman" w:hAnsi="Times New Roman" w:cs="Times New Roman"/>
                  <w:sz w:val="28"/>
                  <w:szCs w:val="28"/>
                  <w:shd w:val="clear" w:color="auto" w:fill="FFFFFF"/>
                </w:rPr>
                <w:t>http://www.openclass.ru</w:t>
              </w:r>
            </w:hyperlink>
          </w:p>
        </w:tc>
      </w:tr>
      <w:tr w:rsidR="009545AB" w:rsidRPr="005E66D7" w:rsidTr="009733E5">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9545AB" w:rsidRPr="00904F47" w:rsidRDefault="00904F47" w:rsidP="00904F47">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t>14</w:t>
            </w:r>
          </w:p>
        </w:tc>
        <w:tc>
          <w:tcPr>
            <w:tcW w:w="0" w:type="auto"/>
            <w:gridSpan w:val="3"/>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r w:rsidR="009545AB" w:rsidRPr="005E66D7" w:rsidTr="009733E5">
        <w:trPr>
          <w:trHeight w:val="144"/>
          <w:tblCellSpacing w:w="20" w:type="nil"/>
        </w:trPr>
        <w:tc>
          <w:tcPr>
            <w:tcW w:w="0" w:type="auto"/>
            <w:gridSpan w:val="2"/>
            <w:tcMar>
              <w:top w:w="50" w:type="dxa"/>
              <w:left w:w="100" w:type="dxa"/>
            </w:tcMar>
            <w:vAlign w:val="center"/>
          </w:tcPr>
          <w:p w:rsidR="009545AB" w:rsidRPr="005E66D7" w:rsidRDefault="009545AB" w:rsidP="005E66D7">
            <w:pPr>
              <w:ind w:left="135"/>
              <w:contextualSpacing/>
              <w:rPr>
                <w:rFonts w:ascii="Times New Roman" w:hAnsi="Times New Roman" w:cs="Times New Roman"/>
                <w:sz w:val="28"/>
                <w:szCs w:val="28"/>
              </w:rPr>
            </w:pPr>
            <w:r w:rsidRPr="005E66D7">
              <w:rPr>
                <w:rFonts w:ascii="Times New Roman" w:hAnsi="Times New Roman" w:cs="Times New Roman"/>
                <w:color w:val="000000"/>
                <w:sz w:val="28"/>
                <w:szCs w:val="28"/>
              </w:rPr>
              <w:t>ОБЩЕЕ КОЛИЧЕСТВО ЧАСОВ ПО ПРОГРАММЕ</w:t>
            </w:r>
          </w:p>
        </w:tc>
        <w:tc>
          <w:tcPr>
            <w:tcW w:w="1563" w:type="dxa"/>
            <w:tcMar>
              <w:top w:w="50" w:type="dxa"/>
              <w:left w:w="100" w:type="dxa"/>
            </w:tcMar>
            <w:vAlign w:val="center"/>
          </w:tcPr>
          <w:p w:rsidR="009545AB" w:rsidRPr="005E66D7" w:rsidRDefault="00B8538F" w:rsidP="005E66D7">
            <w:pPr>
              <w:ind w:left="135"/>
              <w:contextualSpacing/>
              <w:jc w:val="center"/>
              <w:rPr>
                <w:rFonts w:ascii="Times New Roman" w:hAnsi="Times New Roman" w:cs="Times New Roman"/>
                <w:sz w:val="28"/>
                <w:szCs w:val="28"/>
              </w:rPr>
            </w:pPr>
            <w:r>
              <w:rPr>
                <w:rFonts w:ascii="Times New Roman" w:hAnsi="Times New Roman" w:cs="Times New Roman"/>
                <w:color w:val="000000"/>
                <w:sz w:val="28"/>
                <w:szCs w:val="28"/>
              </w:rPr>
              <w:t>18</w:t>
            </w:r>
          </w:p>
        </w:tc>
        <w:tc>
          <w:tcPr>
            <w:tcW w:w="1719"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1805" w:type="dxa"/>
            <w:tcMar>
              <w:top w:w="50" w:type="dxa"/>
              <w:left w:w="100" w:type="dxa"/>
            </w:tcMar>
            <w:vAlign w:val="center"/>
          </w:tcPr>
          <w:p w:rsidR="009545AB" w:rsidRPr="005E66D7" w:rsidRDefault="009545AB" w:rsidP="005E66D7">
            <w:pPr>
              <w:ind w:left="135"/>
              <w:contextualSpacing/>
              <w:jc w:val="center"/>
              <w:rPr>
                <w:rFonts w:ascii="Times New Roman" w:hAnsi="Times New Roman" w:cs="Times New Roman"/>
                <w:sz w:val="28"/>
                <w:szCs w:val="28"/>
              </w:rPr>
            </w:pPr>
            <w:r w:rsidRPr="005E66D7">
              <w:rPr>
                <w:rFonts w:ascii="Times New Roman" w:hAnsi="Times New Roman" w:cs="Times New Roman"/>
                <w:color w:val="000000"/>
                <w:sz w:val="28"/>
                <w:szCs w:val="28"/>
              </w:rPr>
              <w:t xml:space="preserve"> 0 </w:t>
            </w:r>
          </w:p>
        </w:tc>
        <w:tc>
          <w:tcPr>
            <w:tcW w:w="2694" w:type="dxa"/>
            <w:tcMar>
              <w:top w:w="50" w:type="dxa"/>
              <w:left w:w="100" w:type="dxa"/>
            </w:tcMar>
            <w:vAlign w:val="center"/>
          </w:tcPr>
          <w:p w:rsidR="009545AB" w:rsidRPr="005E66D7" w:rsidRDefault="009545AB" w:rsidP="005E66D7">
            <w:pPr>
              <w:contextualSpacing/>
              <w:rPr>
                <w:rFonts w:ascii="Times New Roman" w:hAnsi="Times New Roman" w:cs="Times New Roman"/>
                <w:sz w:val="28"/>
                <w:szCs w:val="28"/>
              </w:rPr>
            </w:pPr>
          </w:p>
        </w:tc>
      </w:tr>
    </w:tbl>
    <w:p w:rsidR="009545AB" w:rsidRPr="005E66D7" w:rsidRDefault="009545AB" w:rsidP="005E66D7">
      <w:pPr>
        <w:spacing w:before="100" w:after="100"/>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9545AB" w:rsidRPr="005E66D7" w:rsidRDefault="009545AB" w:rsidP="005E66D7">
      <w:pPr>
        <w:contextualSpacing/>
        <w:rPr>
          <w:rFonts w:ascii="Times New Roman" w:hAnsi="Times New Roman" w:cs="Times New Roman"/>
          <w:sz w:val="28"/>
          <w:szCs w:val="28"/>
        </w:rPr>
      </w:pPr>
    </w:p>
    <w:p w:rsidR="00067304" w:rsidRPr="005E66D7" w:rsidRDefault="00067304" w:rsidP="005E66D7">
      <w:pPr>
        <w:contextualSpacing/>
        <w:rPr>
          <w:rFonts w:ascii="Times New Roman" w:hAnsi="Times New Roman" w:cs="Times New Roman"/>
          <w:sz w:val="28"/>
          <w:szCs w:val="28"/>
        </w:rPr>
      </w:pPr>
    </w:p>
    <w:sectPr w:rsidR="00067304" w:rsidRPr="005E66D7" w:rsidSect="005E66D7">
      <w:type w:val="continuous"/>
      <w:pgSz w:w="15840" w:h="12240" w:orient="landscape"/>
      <w:pgMar w:top="1134" w:right="850"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5242" w:rsidRDefault="00DE5242" w:rsidP="00AA141D">
      <w:r>
        <w:separator/>
      </w:r>
    </w:p>
  </w:endnote>
  <w:endnote w:type="continuationSeparator" w:id="0">
    <w:p w:rsidR="00DE5242" w:rsidRDefault="00DE5242" w:rsidP="00AA1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5242" w:rsidRDefault="00DE5242" w:rsidP="00AA141D">
      <w:r>
        <w:separator/>
      </w:r>
    </w:p>
  </w:footnote>
  <w:footnote w:type="continuationSeparator" w:id="0">
    <w:p w:rsidR="00DE5242" w:rsidRDefault="00DE5242" w:rsidP="00AA141D">
      <w:r>
        <w:continuationSeparator/>
      </w:r>
    </w:p>
  </w:footnote>
  <w:footnote w:id="1">
    <w:p w:rsidR="00AA141D" w:rsidRPr="00980E5B" w:rsidRDefault="00AA141D" w:rsidP="00AA141D">
      <w:pPr>
        <w:widowControl w:val="0"/>
        <w:autoSpaceDE w:val="0"/>
        <w:autoSpaceDN w:val="0"/>
        <w:adjustRightInd w:val="0"/>
        <w:spacing w:beforeAutospacing="0" w:afterAutospacing="0"/>
        <w:ind w:firstLine="540"/>
        <w:jc w:val="both"/>
        <w:rPr>
          <w:rFonts w:ascii="Times New Roman" w:hAnsi="Times New Roman" w:cs="Times New Roman"/>
          <w:sz w:val="20"/>
          <w:szCs w:val="20"/>
        </w:rPr>
      </w:pPr>
      <w:r>
        <w:rPr>
          <w:rStyle w:val="aa"/>
        </w:rPr>
        <w:footnoteRef/>
      </w:r>
      <w:r w:rsidRPr="00980E5B">
        <w:rPr>
          <w:rFonts w:ascii="Times New Roman" w:hAnsi="Times New Roman" w:cs="Times New Roman"/>
          <w:sz w:val="20"/>
          <w:szCs w:val="20"/>
        </w:rPr>
        <w:t>Приказ Минпросвещения России от 31.05.2021 N 287(ред. от 08.11.2022)"Об утверждении федерального государственного образовательного стандарта основного общего образования"(Зарегистрировано в Минюсте России 05.07.2021 N 64101)</w:t>
      </w:r>
    </w:p>
    <w:p w:rsidR="00980E5B" w:rsidRPr="00980E5B" w:rsidRDefault="00980E5B" w:rsidP="00AA141D">
      <w:pPr>
        <w:widowControl w:val="0"/>
        <w:autoSpaceDE w:val="0"/>
        <w:autoSpaceDN w:val="0"/>
        <w:adjustRightInd w:val="0"/>
        <w:spacing w:beforeAutospacing="0" w:afterAutospacing="0"/>
        <w:ind w:firstLine="540"/>
        <w:jc w:val="both"/>
        <w:rPr>
          <w:rFonts w:ascii="Times New Roman" w:hAnsi="Times New Roman" w:cs="Times New Roman"/>
          <w:sz w:val="20"/>
          <w:szCs w:val="20"/>
        </w:rPr>
      </w:pPr>
      <w:r w:rsidRPr="00980E5B">
        <w:rPr>
          <w:rFonts w:ascii="Times New Roman" w:hAnsi="Times New Roman" w:cs="Times New Roman"/>
          <w:sz w:val="20"/>
          <w:szCs w:val="20"/>
          <w:vertAlign w:val="superscript"/>
        </w:rPr>
        <w:t>2</w:t>
      </w:r>
      <w:r w:rsidRPr="00980E5B">
        <w:rPr>
          <w:rFonts w:ascii="Times New Roman" w:hAnsi="Times New Roman" w:cs="Times New Roman"/>
          <w:sz w:val="20"/>
          <w:szCs w:val="20"/>
        </w:rPr>
        <w:t>В программе по физической культуре учитываются личностные и метапредметные результаты, зафиксированные в ФГОС ООО</w:t>
      </w:r>
    </w:p>
    <w:p w:rsidR="00AA141D" w:rsidRPr="00A413AE" w:rsidRDefault="00AA141D" w:rsidP="00AA141D">
      <w:pPr>
        <w:pStyle w:val="a8"/>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817D24"/>
    <w:multiLevelType w:val="hybridMultilevel"/>
    <w:tmpl w:val="30F695E0"/>
    <w:lvl w:ilvl="0" w:tplc="FB1616B2">
      <w:start w:val="1"/>
      <w:numFmt w:val="decimal"/>
      <w:lvlText w:val="%1."/>
      <w:lvlJc w:val="left"/>
      <w:pPr>
        <w:ind w:left="960" w:hanging="42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742A3778"/>
    <w:multiLevelType w:val="multilevel"/>
    <w:tmpl w:val="62DC076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C1FCA"/>
    <w:rsid w:val="000265F6"/>
    <w:rsid w:val="0003092B"/>
    <w:rsid w:val="00067304"/>
    <w:rsid w:val="000C28AD"/>
    <w:rsid w:val="001535A7"/>
    <w:rsid w:val="001C15D7"/>
    <w:rsid w:val="001D62FB"/>
    <w:rsid w:val="0029025E"/>
    <w:rsid w:val="002944DB"/>
    <w:rsid w:val="002E2F6A"/>
    <w:rsid w:val="00332DA4"/>
    <w:rsid w:val="003408EF"/>
    <w:rsid w:val="003B6759"/>
    <w:rsid w:val="00432964"/>
    <w:rsid w:val="005E66D7"/>
    <w:rsid w:val="00762841"/>
    <w:rsid w:val="00775FED"/>
    <w:rsid w:val="00904F47"/>
    <w:rsid w:val="00937D7C"/>
    <w:rsid w:val="00942915"/>
    <w:rsid w:val="0094392C"/>
    <w:rsid w:val="009545AB"/>
    <w:rsid w:val="009733E5"/>
    <w:rsid w:val="00980E5B"/>
    <w:rsid w:val="009E5897"/>
    <w:rsid w:val="00A57D4C"/>
    <w:rsid w:val="00AA141D"/>
    <w:rsid w:val="00B00C7F"/>
    <w:rsid w:val="00B2038F"/>
    <w:rsid w:val="00B53915"/>
    <w:rsid w:val="00B64A50"/>
    <w:rsid w:val="00B8538F"/>
    <w:rsid w:val="00C05F6C"/>
    <w:rsid w:val="00C70B51"/>
    <w:rsid w:val="00CA507B"/>
    <w:rsid w:val="00D300A0"/>
    <w:rsid w:val="00D3725D"/>
    <w:rsid w:val="00D608BF"/>
    <w:rsid w:val="00D932FE"/>
    <w:rsid w:val="00DC6819"/>
    <w:rsid w:val="00DE2112"/>
    <w:rsid w:val="00DE5242"/>
    <w:rsid w:val="00E51E07"/>
    <w:rsid w:val="00EC1FCA"/>
    <w:rsid w:val="00FD7AE2"/>
    <w:rsid w:val="00FF68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78CBB"/>
  <w15:docId w15:val="{16600061-2FFD-463A-BFEB-329E7ED09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1FCA"/>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customStyle="1" w:styleId="c4">
    <w:name w:val="c4"/>
    <w:basedOn w:val="a"/>
    <w:rsid w:val="009733E5"/>
    <w:pPr>
      <w:spacing w:before="100" w:after="100"/>
    </w:pPr>
    <w:rPr>
      <w:rFonts w:ascii="Times New Roman" w:eastAsia="Times New Roman" w:hAnsi="Times New Roman" w:cs="Times New Roman"/>
      <w:sz w:val="24"/>
      <w:szCs w:val="24"/>
    </w:rPr>
  </w:style>
  <w:style w:type="character" w:customStyle="1" w:styleId="c2">
    <w:name w:val="c2"/>
    <w:basedOn w:val="a0"/>
    <w:rsid w:val="009733E5"/>
  </w:style>
  <w:style w:type="paragraph" w:customStyle="1" w:styleId="c5">
    <w:name w:val="c5"/>
    <w:basedOn w:val="a"/>
    <w:rsid w:val="009733E5"/>
    <w:pPr>
      <w:spacing w:before="100" w:after="100"/>
    </w:pPr>
    <w:rPr>
      <w:rFonts w:ascii="Times New Roman" w:eastAsia="Times New Roman" w:hAnsi="Times New Roman" w:cs="Times New Roman"/>
      <w:sz w:val="24"/>
      <w:szCs w:val="24"/>
    </w:rPr>
  </w:style>
  <w:style w:type="character" w:styleId="a7">
    <w:name w:val="Hyperlink"/>
    <w:basedOn w:val="a0"/>
    <w:uiPriority w:val="99"/>
    <w:semiHidden/>
    <w:unhideWhenUsed/>
    <w:rsid w:val="009733E5"/>
    <w:rPr>
      <w:color w:val="0000FF"/>
      <w:u w:val="single"/>
    </w:rPr>
  </w:style>
  <w:style w:type="paragraph" w:styleId="a8">
    <w:name w:val="footnote text"/>
    <w:basedOn w:val="a"/>
    <w:link w:val="a9"/>
    <w:uiPriority w:val="99"/>
    <w:unhideWhenUsed/>
    <w:rsid w:val="00AA141D"/>
    <w:pPr>
      <w:widowControl w:val="0"/>
      <w:spacing w:beforeAutospacing="0" w:afterAutospacing="0"/>
    </w:pPr>
    <w:rPr>
      <w:rFonts w:ascii="Calibri" w:eastAsia="Calibri" w:hAnsi="Calibri" w:cs="Times New Roman"/>
      <w:sz w:val="20"/>
      <w:szCs w:val="20"/>
    </w:rPr>
  </w:style>
  <w:style w:type="character" w:customStyle="1" w:styleId="a9">
    <w:name w:val="Текст сноски Знак"/>
    <w:basedOn w:val="a0"/>
    <w:link w:val="a8"/>
    <w:uiPriority w:val="99"/>
    <w:rsid w:val="00AA141D"/>
    <w:rPr>
      <w:rFonts w:ascii="Calibri" w:eastAsia="Calibri" w:hAnsi="Calibri" w:cs="Times New Roman"/>
      <w:sz w:val="20"/>
      <w:szCs w:val="20"/>
    </w:rPr>
  </w:style>
  <w:style w:type="character" w:styleId="aa">
    <w:name w:val="footnote reference"/>
    <w:uiPriority w:val="99"/>
    <w:unhideWhenUsed/>
    <w:rsid w:val="00AA141D"/>
    <w:rPr>
      <w:vertAlign w:val="superscript"/>
    </w:rPr>
  </w:style>
  <w:style w:type="character" w:customStyle="1" w:styleId="21">
    <w:name w:val="Основной текст (2)_"/>
    <w:basedOn w:val="a0"/>
    <w:link w:val="22"/>
    <w:rsid w:val="00AA141D"/>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AA141D"/>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3906">
      <w:bodyDiv w:val="1"/>
      <w:marLeft w:val="0"/>
      <w:marRight w:val="0"/>
      <w:marTop w:val="0"/>
      <w:marBottom w:val="0"/>
      <w:divBdr>
        <w:top w:val="none" w:sz="0" w:space="0" w:color="auto"/>
        <w:left w:val="none" w:sz="0" w:space="0" w:color="auto"/>
        <w:bottom w:val="none" w:sz="0" w:space="0" w:color="auto"/>
        <w:right w:val="none" w:sz="0" w:space="0" w:color="auto"/>
      </w:divBdr>
    </w:div>
    <w:div w:id="336276197">
      <w:bodyDiv w:val="1"/>
      <w:marLeft w:val="0"/>
      <w:marRight w:val="0"/>
      <w:marTop w:val="0"/>
      <w:marBottom w:val="0"/>
      <w:divBdr>
        <w:top w:val="none" w:sz="0" w:space="0" w:color="auto"/>
        <w:left w:val="none" w:sz="0" w:space="0" w:color="auto"/>
        <w:bottom w:val="none" w:sz="0" w:space="0" w:color="auto"/>
        <w:right w:val="none" w:sz="0" w:space="0" w:color="auto"/>
      </w:divBdr>
    </w:div>
    <w:div w:id="972055862">
      <w:bodyDiv w:val="1"/>
      <w:marLeft w:val="0"/>
      <w:marRight w:val="0"/>
      <w:marTop w:val="0"/>
      <w:marBottom w:val="0"/>
      <w:divBdr>
        <w:top w:val="none" w:sz="0" w:space="0" w:color="auto"/>
        <w:left w:val="none" w:sz="0" w:space="0" w:color="auto"/>
        <w:bottom w:val="none" w:sz="0" w:space="0" w:color="auto"/>
        <w:right w:val="none" w:sz="0" w:space="0" w:color="auto"/>
      </w:divBdr>
    </w:div>
    <w:div w:id="143682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ogle.com/url?q=http%3A%2F%2Fppt4web.ru%2Fprezentacii-po-fizkulture&amp;sa=D&amp;sntz=1&amp;usg=AFQjCNHFRckbyfqdMx0qslsLjSavq4yRhw" TargetMode="External"/><Relationship Id="rId18" Type="http://schemas.openxmlformats.org/officeDocument/2006/relationships/hyperlink" Target="http://www.google.com/url?q=http%3A%2F%2Fppt4web.ru%2Fprezentacii-po-fizkulture&amp;sa=D&amp;sntz=1&amp;usg=AFQjCNHFRckbyfqdMx0qslsLjSavq4yRhw" TargetMode="External"/><Relationship Id="rId26" Type="http://schemas.openxmlformats.org/officeDocument/2006/relationships/hyperlink" Target="http://www.google.com/url?q=http%3A%2F%2Fppt4web.ru%2Fprezentacii-po-fizkulture&amp;sa=D&amp;sntz=1&amp;usg=AFQjCNHFRckbyfqdMx0qslsLjSavq4yRhw" TargetMode="External"/><Relationship Id="rId39" Type="http://schemas.openxmlformats.org/officeDocument/2006/relationships/hyperlink" Target="http://www.google.com/url?q=http%3A%2F%2Fuslide.ru%2Ffizkultura&amp;sa=D&amp;sntz=1&amp;usg=AFQjCNGjchxzWI6rKkoxEA4LC54ojT3muw" TargetMode="External"/><Relationship Id="rId21" Type="http://schemas.openxmlformats.org/officeDocument/2006/relationships/hyperlink" Target="http://www.google.com/url?q=http%3A%2F%2Fpedsovet.su%2Fload%2F220&amp;sa=D&amp;sntz=1&amp;usg=AFQjCNEWto2ODDQUJgETtqTM2Z9GP_unjQ" TargetMode="External"/><Relationship Id="rId34" Type="http://schemas.openxmlformats.org/officeDocument/2006/relationships/hyperlink" Target="http://www.google.com/url?q=http%3A%2F%2Fpedsovet.su%2Fload%2F220&amp;sa=D&amp;sntz=1&amp;usg=AFQjCNEWto2ODDQUJgETtqTM2Z9GP_unjQ" TargetMode="External"/><Relationship Id="rId42" Type="http://schemas.openxmlformats.org/officeDocument/2006/relationships/hyperlink" Target="http://www.google.com/url?q=http%3A%2F%2Fschool-collection.edu.ru%2Fcatalog%2Fteacher%2F%3F%26subject%255b%255d%3D38&amp;sa=D&amp;sntz=1&amp;usg=AFQjCNHVIJStpwj6VcD5YHMaNwvSmHHaUg" TargetMode="External"/><Relationship Id="rId47" Type="http://schemas.openxmlformats.org/officeDocument/2006/relationships/hyperlink" Target="http://www.google.com/url?q=http%3A%2F%2Fwww.openclass.ru&amp;sa=D&amp;sntz=1&amp;usg=AFQjCNF0joSYknTVb06yP1c92eoZP1ZnDA" TargetMode="External"/><Relationship Id="rId50" Type="http://schemas.openxmlformats.org/officeDocument/2006/relationships/hyperlink" Target="http://www.google.com/url?q=http%3A%2F%2Fwww.fizkult-ura.ru%2F&amp;sa=D&amp;sntz=1&amp;usg=AFQjCNHS5wvaLcNhjWVrlNALkm44OmyO9w" TargetMode="External"/><Relationship Id="rId55" Type="http://schemas.openxmlformats.org/officeDocument/2006/relationships/hyperlink" Target="http://www.google.com/url?q=http%3A%2F%2Fspo.1september.ru%2Furok%2F&amp;sa=D&amp;sntz=1&amp;usg=AFQjCNHcwmI8tUMbQaxXE6AlD3pt0lw5Qw" TargetMode="External"/><Relationship Id="rId7" Type="http://schemas.openxmlformats.org/officeDocument/2006/relationships/hyperlink" Target="http://www.google.com/url?q=http%3A%2F%2Fwww.uchportal.ru%2Fload%2F102&amp;sa=D&amp;sntz=1&amp;usg=AFQjCNEtOH0VErMy_u_mnxBgcPJVbvuIGg" TargetMode="External"/><Relationship Id="rId12" Type="http://schemas.openxmlformats.org/officeDocument/2006/relationships/hyperlink" Target="http://www.google.com/url?q=http%3A%2F%2Fvideouroki.net&amp;sa=D&amp;sntz=1&amp;usg=AFQjCNGjqvHXyzRupAhnE_jRQvsl2jN8Ag" TargetMode="External"/><Relationship Id="rId17" Type="http://schemas.openxmlformats.org/officeDocument/2006/relationships/hyperlink" Target="http://www.google.com/url?q=http%3A%2F%2Fwww.uchportal.ru%2Fload%2F102&amp;sa=D&amp;sntz=1&amp;usg=AFQjCNEtOH0VErMy_u_mnxBgcPJVbvuIGg" TargetMode="External"/><Relationship Id="rId25" Type="http://schemas.openxmlformats.org/officeDocument/2006/relationships/hyperlink" Target="http://www.google.com/url?q=http%3A%2F%2Fvideouroki.net&amp;sa=D&amp;sntz=1&amp;usg=AFQjCNGjqvHXyzRupAhnE_jRQvsl2jN8Ag" TargetMode="External"/><Relationship Id="rId33" Type="http://schemas.openxmlformats.org/officeDocument/2006/relationships/hyperlink" Target="http://www.google.com/url?q=http%3A%2F%2Fppt4web.ru%2Fprezentacii-po-fizkulture&amp;sa=D&amp;sntz=1&amp;usg=AFQjCNHFRckbyfqdMx0qslsLjSavq4yRhw" TargetMode="External"/><Relationship Id="rId38" Type="http://schemas.openxmlformats.org/officeDocument/2006/relationships/hyperlink" Target="http://www.google.com/url?q=http%3A%2F%2Fppt4web.ru%2Fprezentacii-po-fizkulture&amp;sa=D&amp;sntz=1&amp;usg=AFQjCNHFRckbyfqdMx0qslsLjSavq4yRhw" TargetMode="External"/><Relationship Id="rId46" Type="http://schemas.openxmlformats.org/officeDocument/2006/relationships/hyperlink" Target="http://www.google.com/url?q=http%3A%2F%2Fspo.1september.ru%2Furok%2F&amp;sa=D&amp;sntz=1&amp;usg=AFQjCNHcwmI8tUMbQaxXE6AlD3pt0lw5Qw" TargetMode="External"/><Relationship Id="rId2" Type="http://schemas.openxmlformats.org/officeDocument/2006/relationships/styles" Target="styles.xml"/><Relationship Id="rId16" Type="http://schemas.openxmlformats.org/officeDocument/2006/relationships/hyperlink" Target="http://www.google.com/url?q=http%3A%2F%2Fppt4web.ru%2Fprezentacii-po-fizkulture&amp;sa=D&amp;sntz=1&amp;usg=AFQjCNHFRckbyfqdMx0qslsLjSavq4yRhw" TargetMode="External"/><Relationship Id="rId20" Type="http://schemas.openxmlformats.org/officeDocument/2006/relationships/hyperlink" Target="http://www.google.com/url?q=http%3A%2F%2Fuslide.ru%2Ffizkultura&amp;sa=D&amp;sntz=1&amp;usg=AFQjCNGjchxzWI6rKkoxEA4LC54ojT3muw" TargetMode="External"/><Relationship Id="rId29" Type="http://schemas.openxmlformats.org/officeDocument/2006/relationships/hyperlink" Target="http://www.google.com/url?q=http%3A%2F%2Fuslide.ru%2Ffizkultura&amp;sa=D&amp;sntz=1&amp;usg=AFQjCNGjchxzWI6rKkoxEA4LC54ojT3muw" TargetMode="External"/><Relationship Id="rId41" Type="http://schemas.openxmlformats.org/officeDocument/2006/relationships/hyperlink" Target="http://www.google.com/url?q=http%3A%2F%2Fvideouroki.net&amp;sa=D&amp;sntz=1&amp;usg=AFQjCNGjqvHXyzRupAhnE_jRQvsl2jN8Ag" TargetMode="External"/><Relationship Id="rId54" Type="http://schemas.openxmlformats.org/officeDocument/2006/relationships/hyperlink" Target="http://www.google.com/url?q=http%3A%2F%2Fmetodsovet.su%2Fdir%2Ffiz_kultura%2F9&amp;sa=D&amp;sntz=1&amp;usg=AFQjCNHsvGk7lDSPhhf6jk4i1CbEiI7Nq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ogle.com/url?q=http%3A%2F%2Fpedsovet.su%2Fload%2F220&amp;sa=D&amp;sntz=1&amp;usg=AFQjCNEWto2ODDQUJgETtqTM2Z9GP_unjQ" TargetMode="External"/><Relationship Id="rId24" Type="http://schemas.openxmlformats.org/officeDocument/2006/relationships/hyperlink" Target="http://www.google.com/url?q=http%3A%2F%2Fpedsovet.su%2Fload%2F220&amp;sa=D&amp;sntz=1&amp;usg=AFQjCNEWto2ODDQUJgETtqTM2Z9GP_unjQ" TargetMode="External"/><Relationship Id="rId32" Type="http://schemas.openxmlformats.org/officeDocument/2006/relationships/hyperlink" Target="http://www.google.com/url?q=http%3A%2F%2Fvideouroki.net&amp;sa=D&amp;sntz=1&amp;usg=AFQjCNGjqvHXyzRupAhnE_jRQvsl2jN8Ag" TargetMode="External"/><Relationship Id="rId37" Type="http://schemas.openxmlformats.org/officeDocument/2006/relationships/hyperlink" Target="http://www.google.com/url?q=http%3A%2F%2Fwww.uchportal.ru%2Fload%2F102&amp;sa=D&amp;sntz=1&amp;usg=AFQjCNEtOH0VErMy_u_mnxBgcPJVbvuIGg" TargetMode="External"/><Relationship Id="rId40" Type="http://schemas.openxmlformats.org/officeDocument/2006/relationships/hyperlink" Target="http://www.google.com/url?q=http%3A%2F%2Fpedsovet.su%2Fload%2F220&amp;sa=D&amp;sntz=1&amp;usg=AFQjCNEWto2ODDQUJgETtqTM2Z9GP_unjQ" TargetMode="External"/><Relationship Id="rId45" Type="http://schemas.openxmlformats.org/officeDocument/2006/relationships/hyperlink" Target="http://www.google.com/url?q=http%3A%2F%2Fmetodsovet.su%2Fdir%2Ffiz_kultura%2F9&amp;sa=D&amp;sntz=1&amp;usg=AFQjCNHsvGk7lDSPhhf6jk4i1CbEiI7Nqg" TargetMode="External"/><Relationship Id="rId53" Type="http://schemas.openxmlformats.org/officeDocument/2006/relationships/hyperlink" Target="http://www.google.com/url?q=http%3A%2F%2Fwww.it-n.ru%2Fcommunities.&amp;sa=D&amp;sntz=1&amp;usg=AFQjCNEiiKvGHrSFKG8qfTJ_goHJ2vPdPg" TargetMode="Externa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google.com/url?q=http%3A%2F%2Fvideouroki.net&amp;sa=D&amp;sntz=1&amp;usg=AFQjCNGjqvHXyzRupAhnE_jRQvsl2jN8Ag" TargetMode="External"/><Relationship Id="rId23" Type="http://schemas.openxmlformats.org/officeDocument/2006/relationships/hyperlink" Target="http://www.google.com/url?q=http%3A%2F%2Fppt4web.ru%2Fprezentacii-po-fizkulture&amp;sa=D&amp;sntz=1&amp;usg=AFQjCNHFRckbyfqdMx0qslsLjSavq4yRhw" TargetMode="External"/><Relationship Id="rId28" Type="http://schemas.openxmlformats.org/officeDocument/2006/relationships/hyperlink" Target="http://www.google.com/url?q=http%3A%2F%2Fppt4web.ru%2Fprezentacii-po-fizkulture&amp;sa=D&amp;sntz=1&amp;usg=AFQjCNHFRckbyfqdMx0qslsLjSavq4yRhw" TargetMode="External"/><Relationship Id="rId36" Type="http://schemas.openxmlformats.org/officeDocument/2006/relationships/hyperlink" Target="http://www.google.com/url?q=http%3A%2F%2Fppt4web.ru%2Fprezentacii-po-fizkulture&amp;sa=D&amp;sntz=1&amp;usg=AFQjCNHFRckbyfqdMx0qslsLjSavq4yRhw" TargetMode="External"/><Relationship Id="rId49" Type="http://schemas.openxmlformats.org/officeDocument/2006/relationships/hyperlink" Target="http://www.google.com/url?q=http%3A%2F%2Fvideouroki.net&amp;sa=D&amp;sntz=1&amp;usg=AFQjCNGjqvHXyzRupAhnE_jRQvsl2jN8Ag" TargetMode="External"/><Relationship Id="rId57" Type="http://schemas.openxmlformats.org/officeDocument/2006/relationships/fontTable" Target="fontTable.xml"/><Relationship Id="rId10" Type="http://schemas.openxmlformats.org/officeDocument/2006/relationships/hyperlink" Target="http://www.google.com/url?q=http%3A%2F%2Fuslide.ru%2Ffizkultura&amp;sa=D&amp;sntz=1&amp;usg=AFQjCNGjchxzWI6rKkoxEA4LC54ojT3muw" TargetMode="External"/><Relationship Id="rId19" Type="http://schemas.openxmlformats.org/officeDocument/2006/relationships/hyperlink" Target="http://www.google.com/url?q=http%3A%2F%2Fuslide.ru%2Ffizkultura&amp;sa=D&amp;sntz=1&amp;usg=AFQjCNGjchxzWI6rKkoxEA4LC54ojT3muw" TargetMode="External"/><Relationship Id="rId31" Type="http://schemas.openxmlformats.org/officeDocument/2006/relationships/hyperlink" Target="http://www.google.com/url?q=http%3A%2F%2Fpedsovet.su%2Fload%2F220&amp;sa=D&amp;sntz=1&amp;usg=AFQjCNEWto2ODDQUJgETtqTM2Z9GP_unjQ" TargetMode="External"/><Relationship Id="rId44" Type="http://schemas.openxmlformats.org/officeDocument/2006/relationships/hyperlink" Target="http://www.google.com/url?q=http%3A%2F%2Fwww.it-n.ru%2Fcommunities.&amp;sa=D&amp;sntz=1&amp;usg=AFQjCNEiiKvGHrSFKG8qfTJ_goHJ2vPdPg" TargetMode="External"/><Relationship Id="rId52" Type="http://schemas.openxmlformats.org/officeDocument/2006/relationships/hyperlink" Target="http://www.google.com/url?q=http%3A%2F%2Fwww.openclass.ru&amp;sa=D&amp;sntz=1&amp;usg=AFQjCNF0joSYknTVb06yP1c92eoZP1ZnDA" TargetMode="External"/><Relationship Id="rId4" Type="http://schemas.openxmlformats.org/officeDocument/2006/relationships/webSettings" Target="webSettings.xml"/><Relationship Id="rId9" Type="http://schemas.openxmlformats.org/officeDocument/2006/relationships/hyperlink" Target="http://www.google.com/url?q=http%3A%2F%2Fuslide.ru%2Ffizkultura&amp;sa=D&amp;sntz=1&amp;usg=AFQjCNGjchxzWI6rKkoxEA4LC54ojT3muw" TargetMode="External"/><Relationship Id="rId14" Type="http://schemas.openxmlformats.org/officeDocument/2006/relationships/hyperlink" Target="http://www.google.com/url?q=http%3A%2F%2Fpedsovet.su%2Fload%2F220&amp;sa=D&amp;sntz=1&amp;usg=AFQjCNEWto2ODDQUJgETtqTM2Z9GP_unjQ" TargetMode="External"/><Relationship Id="rId22" Type="http://schemas.openxmlformats.org/officeDocument/2006/relationships/hyperlink" Target="http://www.google.com/url?q=http%3A%2F%2Fvideouroki.net&amp;sa=D&amp;sntz=1&amp;usg=AFQjCNGjqvHXyzRupAhnE_jRQvsl2jN8Ag" TargetMode="External"/><Relationship Id="rId27" Type="http://schemas.openxmlformats.org/officeDocument/2006/relationships/hyperlink" Target="http://www.google.com/url?q=http%3A%2F%2Fwww.uchportal.ru%2Fload%2F102&amp;sa=D&amp;sntz=1&amp;usg=AFQjCNEtOH0VErMy_u_mnxBgcPJVbvuIGg" TargetMode="External"/><Relationship Id="rId30" Type="http://schemas.openxmlformats.org/officeDocument/2006/relationships/hyperlink" Target="http://www.google.com/url?q=http%3A%2F%2Fuslide.ru%2Ffizkultura&amp;sa=D&amp;sntz=1&amp;usg=AFQjCNGjchxzWI6rKkoxEA4LC54ojT3muw" TargetMode="External"/><Relationship Id="rId35" Type="http://schemas.openxmlformats.org/officeDocument/2006/relationships/hyperlink" Target="http://www.google.com/url?q=http%3A%2F%2Fvideouroki.net&amp;sa=D&amp;sntz=1&amp;usg=AFQjCNGjqvHXyzRupAhnE_jRQvsl2jN8Ag" TargetMode="External"/><Relationship Id="rId43" Type="http://schemas.openxmlformats.org/officeDocument/2006/relationships/hyperlink" Target="http://www.google.com/url?q=http%3A%2F%2Fwww.openclass.ru&amp;sa=D&amp;sntz=1&amp;usg=AFQjCNF0joSYknTVb06yP1c92eoZP1ZnDA" TargetMode="External"/><Relationship Id="rId48" Type="http://schemas.openxmlformats.org/officeDocument/2006/relationships/hyperlink" Target="http://www.google.com/url?q=http%3A%2F%2Fmetodsovet.su%2Fdir%2Ffiz_kultura%2F9&amp;sa=D&amp;sntz=1&amp;usg=AFQjCNHsvGk7lDSPhhf6jk4i1CbEiI7Nqg" TargetMode="External"/><Relationship Id="rId56" Type="http://schemas.openxmlformats.org/officeDocument/2006/relationships/hyperlink" Target="http://www.google.com/url?q=http%3A%2F%2Fwww.openclass.ru&amp;sa=D&amp;sntz=1&amp;usg=AFQjCNF0joSYknTVb06yP1c92eoZP1ZnDA" TargetMode="External"/><Relationship Id="rId8" Type="http://schemas.openxmlformats.org/officeDocument/2006/relationships/hyperlink" Target="http://www.google.com/url?q=http%3A%2F%2Fppt4web.ru%2Fprezentacii-po-fizkulture&amp;sa=D&amp;sntz=1&amp;usg=AFQjCNHFRckbyfqdMx0qslsLjSavq4yRhw" TargetMode="External"/><Relationship Id="rId51" Type="http://schemas.openxmlformats.org/officeDocument/2006/relationships/hyperlink" Target="http://www.google.com/url?q=http%3A%2F%2Fschool-collection.edu.ru%2Fcatalog%2Fteacher%2F%3F%26subject%255b%255d%3D38&amp;sa=D&amp;sntz=1&amp;usg=AFQjCNHVIJStpwj6VcD5YHMaNwvSmHHaUg"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47517</Words>
  <Characters>270853</Characters>
  <Application>Microsoft Office Word</Application>
  <DocSecurity>0</DocSecurity>
  <Lines>2257</Lines>
  <Paragraphs>635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Пользователь Windows</cp:lastModifiedBy>
  <cp:revision>23</cp:revision>
  <dcterms:created xsi:type="dcterms:W3CDTF">2023-09-27T15:23:00Z</dcterms:created>
  <dcterms:modified xsi:type="dcterms:W3CDTF">2024-01-30T13:12:00Z</dcterms:modified>
</cp:coreProperties>
</file>